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5170"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HC Britse Rijk 1585-1900</w:t>
      </w:r>
    </w:p>
    <w:p w14:paraId="510422C8" w14:textId="77777777" w:rsidR="00B846F3" w:rsidRPr="00B846F3" w:rsidRDefault="00B846F3" w:rsidP="00B846F3">
      <w:pPr>
        <w:tabs>
          <w:tab w:val="left" w:pos="426"/>
          <w:tab w:val="left" w:pos="851"/>
        </w:tabs>
        <w:spacing w:after="0"/>
        <w:rPr>
          <w:rFonts w:ascii="Arial" w:hAnsi="Arial" w:cs="Arial"/>
          <w:sz w:val="24"/>
          <w:szCs w:val="24"/>
        </w:rPr>
      </w:pPr>
    </w:p>
    <w:p w14:paraId="26B73E7B"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DEELVRAAG</w:t>
      </w:r>
    </w:p>
    <w:p w14:paraId="5EE4B6C5"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1. </w:t>
      </w:r>
      <w:r w:rsidRPr="00B846F3">
        <w:rPr>
          <w:rFonts w:ascii="Arial" w:hAnsi="Arial" w:cs="Arial"/>
          <w:sz w:val="24"/>
          <w:szCs w:val="24"/>
        </w:rPr>
        <w:tab/>
        <w:t xml:space="preserve">Op welke manieren ontwikkelden zich de Engelse koloniën in de </w:t>
      </w:r>
      <w:proofErr w:type="spellStart"/>
      <w:r w:rsidRPr="00B846F3">
        <w:rPr>
          <w:rFonts w:ascii="Arial" w:hAnsi="Arial" w:cs="Arial"/>
          <w:sz w:val="24"/>
          <w:szCs w:val="24"/>
        </w:rPr>
        <w:t>Amerika's</w:t>
      </w:r>
      <w:proofErr w:type="spellEnd"/>
      <w:r w:rsidRPr="00B846F3">
        <w:rPr>
          <w:rFonts w:ascii="Arial" w:hAnsi="Arial" w:cs="Arial"/>
          <w:sz w:val="24"/>
          <w:szCs w:val="24"/>
        </w:rPr>
        <w:t xml:space="preserve"> (1585-1833)? </w:t>
      </w:r>
    </w:p>
    <w:p w14:paraId="0744855A" w14:textId="77777777" w:rsidR="00B846F3" w:rsidRPr="00B846F3" w:rsidRDefault="00B846F3" w:rsidP="00B846F3">
      <w:pPr>
        <w:tabs>
          <w:tab w:val="left" w:pos="426"/>
          <w:tab w:val="left" w:pos="851"/>
        </w:tabs>
        <w:spacing w:after="0"/>
        <w:rPr>
          <w:rFonts w:ascii="Arial" w:hAnsi="Arial" w:cs="Arial"/>
          <w:sz w:val="24"/>
          <w:szCs w:val="24"/>
        </w:rPr>
      </w:pPr>
    </w:p>
    <w:p w14:paraId="6ABC82BE"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BIJHORENDE KA’S</w:t>
      </w:r>
    </w:p>
    <w:p w14:paraId="5CF0A3F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18 </w:t>
      </w:r>
      <w:r w:rsidRPr="00B846F3">
        <w:rPr>
          <w:rFonts w:ascii="Arial" w:hAnsi="Arial" w:cs="Arial"/>
          <w:sz w:val="24"/>
          <w:szCs w:val="24"/>
        </w:rPr>
        <w:tab/>
        <w:t xml:space="preserve">Het begin van de Europese overzeese expansie </w:t>
      </w:r>
    </w:p>
    <w:p w14:paraId="7D4CB5B7"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21</w:t>
      </w:r>
      <w:r w:rsidRPr="00B846F3">
        <w:rPr>
          <w:rFonts w:ascii="Arial" w:hAnsi="Arial" w:cs="Arial"/>
          <w:sz w:val="24"/>
          <w:szCs w:val="24"/>
        </w:rPr>
        <w:tab/>
        <w:t xml:space="preserve">De protestantse reformatie die splitsing van de christelijke kerk in West-Europa tot gevolg had </w:t>
      </w:r>
    </w:p>
    <w:p w14:paraId="050757C7"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25 </w:t>
      </w:r>
      <w:r w:rsidRPr="00B846F3">
        <w:rPr>
          <w:rFonts w:ascii="Arial" w:hAnsi="Arial" w:cs="Arial"/>
          <w:sz w:val="24"/>
          <w:szCs w:val="24"/>
        </w:rPr>
        <w:tab/>
        <w:t xml:space="preserve">Wereldwijde handelscontacten, handelskapitalisme en het begin van een wereldeconomie </w:t>
      </w:r>
    </w:p>
    <w:p w14:paraId="118CA066"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27 </w:t>
      </w:r>
      <w:r w:rsidRPr="00B846F3">
        <w:rPr>
          <w:rFonts w:ascii="Arial" w:hAnsi="Arial" w:cs="Arial"/>
          <w:sz w:val="24"/>
          <w:szCs w:val="24"/>
        </w:rPr>
        <w:tab/>
        <w:t xml:space="preserve">Rationeel optimisme en ‘verlicht denken’ dat werd toegepast op alle terreinen van de samenleving: godsdienst, politiek, economie en sociale verhoudingen </w:t>
      </w:r>
    </w:p>
    <w:p w14:paraId="146F7C5A"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29 </w:t>
      </w:r>
      <w:r w:rsidRPr="00B846F3">
        <w:rPr>
          <w:rFonts w:ascii="Arial" w:hAnsi="Arial" w:cs="Arial"/>
          <w:sz w:val="24"/>
          <w:szCs w:val="24"/>
        </w:rPr>
        <w:tab/>
        <w:t xml:space="preserve">Uitbouw van de Europese overheersing, met name in de vorm van plantagekoloniën en de daarmee verbonden trans-Atlantische slavenhandel, en de opkomst van het abolitionisme </w:t>
      </w:r>
    </w:p>
    <w:p w14:paraId="38D8E6F8"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30 </w:t>
      </w:r>
      <w:r w:rsidRPr="00B846F3">
        <w:rPr>
          <w:rFonts w:ascii="Arial" w:hAnsi="Arial" w:cs="Arial"/>
          <w:sz w:val="24"/>
          <w:szCs w:val="24"/>
        </w:rPr>
        <w:tab/>
        <w:t xml:space="preserve">De democratische revoluties in westerse landen met als gevolg discussies over grondwetten, grondrechten en staatsburgerschap </w:t>
      </w:r>
    </w:p>
    <w:p w14:paraId="742199F2" w14:textId="77777777" w:rsidR="00B846F3" w:rsidRPr="00B846F3" w:rsidRDefault="00B846F3" w:rsidP="00B846F3">
      <w:pPr>
        <w:tabs>
          <w:tab w:val="left" w:pos="426"/>
          <w:tab w:val="left" w:pos="851"/>
        </w:tabs>
        <w:spacing w:after="0"/>
        <w:rPr>
          <w:rFonts w:ascii="Arial" w:hAnsi="Arial" w:cs="Arial"/>
          <w:sz w:val="24"/>
          <w:szCs w:val="24"/>
        </w:rPr>
      </w:pPr>
    </w:p>
    <w:p w14:paraId="481BE1A8" w14:textId="77777777" w:rsidR="00B846F3" w:rsidRPr="00B846F3" w:rsidRDefault="00B846F3" w:rsidP="00B846F3">
      <w:pPr>
        <w:tabs>
          <w:tab w:val="left" w:pos="426"/>
          <w:tab w:val="left" w:pos="851"/>
        </w:tabs>
        <w:spacing w:after="0"/>
        <w:rPr>
          <w:rFonts w:ascii="Arial" w:hAnsi="Arial" w:cs="Arial"/>
          <w:sz w:val="24"/>
          <w:szCs w:val="24"/>
        </w:rPr>
      </w:pPr>
    </w:p>
    <w:p w14:paraId="70ACD6E6"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Eind 16e eeuw verkenden de Engelsen Noord-Amerika als mogelijke uitvalsbasis in de strijd met het katholieke Spanje en als eventuele kolonie. </w:t>
      </w:r>
    </w:p>
    <w:p w14:paraId="42540A31"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1620 stichtten de protestantse </w:t>
      </w:r>
      <w:proofErr w:type="spellStart"/>
      <w:r w:rsidRPr="00B846F3">
        <w:rPr>
          <w:rFonts w:ascii="Arial" w:hAnsi="Arial" w:cs="Arial"/>
          <w:sz w:val="24"/>
          <w:szCs w:val="24"/>
        </w:rPr>
        <w:t>Pilgrim</w:t>
      </w:r>
      <w:proofErr w:type="spellEnd"/>
      <w:r w:rsidRPr="00B846F3">
        <w:rPr>
          <w:rFonts w:ascii="Arial" w:hAnsi="Arial" w:cs="Arial"/>
          <w:sz w:val="24"/>
          <w:szCs w:val="24"/>
        </w:rPr>
        <w:t xml:space="preserve"> </w:t>
      </w:r>
      <w:proofErr w:type="spellStart"/>
      <w:r w:rsidRPr="00B846F3">
        <w:rPr>
          <w:rFonts w:ascii="Arial" w:hAnsi="Arial" w:cs="Arial"/>
          <w:sz w:val="24"/>
          <w:szCs w:val="24"/>
        </w:rPr>
        <w:t>Fathers</w:t>
      </w:r>
      <w:proofErr w:type="spellEnd"/>
      <w:r w:rsidRPr="00B846F3">
        <w:rPr>
          <w:rFonts w:ascii="Arial" w:hAnsi="Arial" w:cs="Arial"/>
          <w:sz w:val="24"/>
          <w:szCs w:val="24"/>
        </w:rPr>
        <w:t xml:space="preserve"> er een Engelse nederzetting, met als doel er een geheel nieuwe samenleving te beginnen. </w:t>
      </w:r>
    </w:p>
    <w:p w14:paraId="0724A07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de 17e eeuw groeiden de groepen kolonisten in Amerika gestaag. Aanvankelijk bestonden er handelscontacten met de inheemse bevolking. Bloedige oorlogen en geïmporteerde ziekten zorgden er daarna snel voor dat die inheemse bevolking werd gedecimeerd. </w:t>
      </w:r>
    </w:p>
    <w:p w14:paraId="232D70B1"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noordelijke koloniën aan de oostkust waren vestigingskoloniën, gericht op landbouw, handel en nijverheid. De koloniën in het zuiden ontwikkelden zich steeds meer tot plantage-economieën, waar producten als tabak en katoen voor de export werden verbouwd. </w:t>
      </w:r>
    </w:p>
    <w:p w14:paraId="089BA22C" w14:textId="3D98CBF4" w:rsidR="00B846F3" w:rsidRPr="00B846F3" w:rsidRDefault="00B846F3" w:rsidP="00B846F3">
      <w:pPr>
        <w:tabs>
          <w:tab w:val="left" w:pos="426"/>
          <w:tab w:val="left" w:pos="851"/>
        </w:tabs>
        <w:spacing w:after="0"/>
        <w:rPr>
          <w:rFonts w:ascii="Arial" w:hAnsi="Arial" w:cs="Arial"/>
          <w:sz w:val="24"/>
          <w:szCs w:val="24"/>
        </w:rPr>
      </w:pPr>
      <w:r>
        <w:rPr>
          <w:rFonts w:ascii="Arial" w:hAnsi="Arial" w:cs="Arial"/>
          <w:sz w:val="24"/>
          <w:szCs w:val="24"/>
        </w:rPr>
        <w:t>De</w:t>
      </w:r>
      <w:r w:rsidRPr="00B846F3">
        <w:rPr>
          <w:rFonts w:ascii="Arial" w:hAnsi="Arial" w:cs="Arial"/>
          <w:sz w:val="24"/>
          <w:szCs w:val="24"/>
        </w:rPr>
        <w:t xml:space="preserve"> dertien koloniën aan de oostkust van Noord-Amerika vormden slechts een deel van het Britse rijk in Amerika. Andere Engelse plantagekoloniën in het Caribische gebied, zoals Barbados en Jamaica, waren winstgevender. </w:t>
      </w:r>
    </w:p>
    <w:p w14:paraId="53B04151" w14:textId="77777777" w:rsidR="00B846F3" w:rsidRPr="00B846F3" w:rsidRDefault="00B846F3" w:rsidP="00B846F3">
      <w:pPr>
        <w:tabs>
          <w:tab w:val="left" w:pos="426"/>
          <w:tab w:val="left" w:pos="851"/>
        </w:tabs>
        <w:spacing w:after="0"/>
        <w:rPr>
          <w:rFonts w:ascii="Arial" w:hAnsi="Arial" w:cs="Arial"/>
          <w:sz w:val="24"/>
          <w:szCs w:val="24"/>
        </w:rPr>
      </w:pPr>
    </w:p>
    <w:p w14:paraId="2BC69DDD"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Alle Engelse koloniën maakten gebruik van de arbeid van slaaf-</w:t>
      </w:r>
      <w:proofErr w:type="spellStart"/>
      <w:r w:rsidRPr="00B846F3">
        <w:rPr>
          <w:rFonts w:ascii="Arial" w:hAnsi="Arial" w:cs="Arial"/>
          <w:sz w:val="24"/>
          <w:szCs w:val="24"/>
        </w:rPr>
        <w:t>gemaakten</w:t>
      </w:r>
      <w:proofErr w:type="spellEnd"/>
      <w:r w:rsidRPr="00B846F3">
        <w:rPr>
          <w:rFonts w:ascii="Arial" w:hAnsi="Arial" w:cs="Arial"/>
          <w:sz w:val="24"/>
          <w:szCs w:val="24"/>
        </w:rPr>
        <w:t xml:space="preserve">, maar in de zuidelijke plantagekoloniën vormden zij een groter deel van de bevolking. </w:t>
      </w:r>
    </w:p>
    <w:p w14:paraId="4DEE68B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w:t>
      </w:r>
      <w:proofErr w:type="spellStart"/>
      <w:r w:rsidRPr="00B846F3">
        <w:rPr>
          <w:rFonts w:ascii="Arial" w:hAnsi="Arial" w:cs="Arial"/>
          <w:sz w:val="24"/>
          <w:szCs w:val="24"/>
        </w:rPr>
        <w:t>driehoekshandel</w:t>
      </w:r>
      <w:proofErr w:type="spellEnd"/>
      <w:r w:rsidRPr="00B846F3">
        <w:rPr>
          <w:rFonts w:ascii="Arial" w:hAnsi="Arial" w:cs="Arial"/>
          <w:sz w:val="24"/>
          <w:szCs w:val="24"/>
        </w:rPr>
        <w:t xml:space="preserve">, waarvoor de Engelsen de Royal </w:t>
      </w:r>
      <w:proofErr w:type="spellStart"/>
      <w:r w:rsidRPr="00B846F3">
        <w:rPr>
          <w:rFonts w:ascii="Arial" w:hAnsi="Arial" w:cs="Arial"/>
          <w:sz w:val="24"/>
          <w:szCs w:val="24"/>
        </w:rPr>
        <w:t>African</w:t>
      </w:r>
      <w:proofErr w:type="spellEnd"/>
      <w:r w:rsidRPr="00B846F3">
        <w:rPr>
          <w:rFonts w:ascii="Arial" w:hAnsi="Arial" w:cs="Arial"/>
          <w:sz w:val="24"/>
          <w:szCs w:val="24"/>
        </w:rPr>
        <w:t xml:space="preserve"> Company oprichtten, was lucratief. </w:t>
      </w:r>
    </w:p>
    <w:p w14:paraId="5D308B3A" w14:textId="77777777" w:rsidR="00B846F3" w:rsidRPr="00B846F3" w:rsidRDefault="00B846F3" w:rsidP="00B846F3">
      <w:pPr>
        <w:tabs>
          <w:tab w:val="left" w:pos="426"/>
          <w:tab w:val="left" w:pos="851"/>
        </w:tabs>
        <w:spacing w:after="0"/>
        <w:rPr>
          <w:rFonts w:ascii="Arial" w:hAnsi="Arial" w:cs="Arial"/>
          <w:sz w:val="24"/>
          <w:szCs w:val="24"/>
        </w:rPr>
      </w:pPr>
    </w:p>
    <w:p w14:paraId="2A5A1A65"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Europese kolonisten kwamen in aanraking met Verlichte ideeën zoals de trias politica, het idee van volkssoevereiniteit en van natuurlijke rechten. Zij hadden geen politieke vertegenwoordiging in het parlement in Groot-Brittannië maar betaalden wel belastingen aan dat land. Dat frustreerde de kolonisten. Zij kwamen in 1776 in </w:t>
      </w:r>
      <w:r w:rsidRPr="00B846F3">
        <w:rPr>
          <w:rFonts w:ascii="Arial" w:hAnsi="Arial" w:cs="Arial"/>
          <w:sz w:val="24"/>
          <w:szCs w:val="24"/>
        </w:rPr>
        <w:lastRenderedPageBreak/>
        <w:t xml:space="preserve">opstand en vormden een onafhankelijke federale staat, de Verenigde Staten van Amerika. </w:t>
      </w:r>
    </w:p>
    <w:p w14:paraId="6E4D61C2"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Vanaf het einde van de 18e eeuw kwam in verlichte en in religieuze kringen het abolitionisme op. Een verbod op de slavenhandel in het Britse Rijk in 1807 betekende de economische neergang van Barbados en Jamaica. In 1833 verbood Groot-Brittannië slavernij daarna in grote delen van het rijk.</w:t>
      </w:r>
    </w:p>
    <w:p w14:paraId="4F3DBD34" w14:textId="29D5297B" w:rsidR="00B846F3" w:rsidRPr="00B846F3" w:rsidRDefault="00B846F3" w:rsidP="00B846F3">
      <w:pPr>
        <w:rPr>
          <w:rFonts w:ascii="Arial" w:hAnsi="Arial" w:cs="Arial"/>
          <w:b/>
          <w:bCs/>
          <w:sz w:val="24"/>
          <w:szCs w:val="24"/>
        </w:rPr>
      </w:pPr>
    </w:p>
    <w:p w14:paraId="0E9051DB"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DEELVRAAG</w:t>
      </w:r>
    </w:p>
    <w:p w14:paraId="51A0E97E"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2. </w:t>
      </w:r>
      <w:r w:rsidRPr="00B846F3">
        <w:rPr>
          <w:rFonts w:ascii="Arial" w:hAnsi="Arial" w:cs="Arial"/>
          <w:sz w:val="24"/>
          <w:szCs w:val="24"/>
        </w:rPr>
        <w:tab/>
        <w:t xml:space="preserve">Waardoor werd India in de 19e eeuw de belangrijkste kolonie binnen het Britse Rijk (1765-1885)? </w:t>
      </w:r>
    </w:p>
    <w:p w14:paraId="252A63B0" w14:textId="77777777" w:rsidR="00B846F3" w:rsidRPr="00B846F3" w:rsidRDefault="00B846F3" w:rsidP="00B846F3">
      <w:pPr>
        <w:tabs>
          <w:tab w:val="left" w:pos="426"/>
          <w:tab w:val="left" w:pos="851"/>
        </w:tabs>
        <w:spacing w:after="0"/>
        <w:rPr>
          <w:rFonts w:ascii="Arial" w:hAnsi="Arial" w:cs="Arial"/>
          <w:sz w:val="24"/>
          <w:szCs w:val="24"/>
        </w:rPr>
      </w:pPr>
    </w:p>
    <w:p w14:paraId="663F1367"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BIJHORENDE KA’S</w:t>
      </w:r>
    </w:p>
    <w:p w14:paraId="1CD846AA"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25 </w:t>
      </w:r>
      <w:r w:rsidRPr="00B846F3">
        <w:rPr>
          <w:rFonts w:ascii="Arial" w:hAnsi="Arial" w:cs="Arial"/>
          <w:sz w:val="24"/>
          <w:szCs w:val="24"/>
        </w:rPr>
        <w:tab/>
        <w:t xml:space="preserve">Wereldwijde handelscontacten, handelskapitalisme en het begin van een wereldeconomie </w:t>
      </w:r>
    </w:p>
    <w:p w14:paraId="2EAED801"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29 </w:t>
      </w:r>
      <w:r w:rsidRPr="00B846F3">
        <w:rPr>
          <w:rFonts w:ascii="Arial" w:hAnsi="Arial" w:cs="Arial"/>
          <w:sz w:val="24"/>
          <w:szCs w:val="24"/>
        </w:rPr>
        <w:tab/>
        <w:t xml:space="preserve">Uitbouw van de Europese overheersing, met name in de vorm van plantagekoloniën en de daarmee verbonden trans-Atlantische slavenhandel, en de opkomst van het abolitionisme </w:t>
      </w:r>
    </w:p>
    <w:p w14:paraId="3F59CDE9"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31 </w:t>
      </w:r>
      <w:r w:rsidRPr="00B846F3">
        <w:rPr>
          <w:rFonts w:ascii="Arial" w:hAnsi="Arial" w:cs="Arial"/>
          <w:sz w:val="24"/>
          <w:szCs w:val="24"/>
        </w:rPr>
        <w:tab/>
        <w:t xml:space="preserve">De industriële revolutie die in de westerse wereld de basis legde voor een industriële samenleving </w:t>
      </w:r>
    </w:p>
    <w:p w14:paraId="0FABCCE0"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33 </w:t>
      </w:r>
      <w:r w:rsidRPr="00B846F3">
        <w:rPr>
          <w:rFonts w:ascii="Arial" w:hAnsi="Arial" w:cs="Arial"/>
          <w:sz w:val="24"/>
          <w:szCs w:val="24"/>
        </w:rPr>
        <w:tab/>
        <w:t xml:space="preserve">De moderne vorm van imperialisme die verband hield met de industrialisatie </w:t>
      </w:r>
    </w:p>
    <w:p w14:paraId="342B337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34 </w:t>
      </w:r>
      <w:r w:rsidRPr="00B846F3">
        <w:rPr>
          <w:rFonts w:ascii="Arial" w:hAnsi="Arial" w:cs="Arial"/>
          <w:sz w:val="24"/>
          <w:szCs w:val="24"/>
        </w:rPr>
        <w:tab/>
        <w:t xml:space="preserve">De opkomst van emancipatiebewegingen </w:t>
      </w:r>
    </w:p>
    <w:p w14:paraId="7862E70C" w14:textId="77777777" w:rsidR="00B846F3" w:rsidRPr="00B846F3" w:rsidRDefault="00B846F3" w:rsidP="00B846F3">
      <w:pPr>
        <w:tabs>
          <w:tab w:val="left" w:pos="426"/>
          <w:tab w:val="left" w:pos="851"/>
        </w:tabs>
        <w:spacing w:after="0"/>
        <w:rPr>
          <w:rFonts w:ascii="Arial" w:hAnsi="Arial" w:cs="Arial"/>
          <w:sz w:val="24"/>
          <w:szCs w:val="24"/>
        </w:rPr>
      </w:pPr>
    </w:p>
    <w:p w14:paraId="0546B0BF" w14:textId="77777777" w:rsidR="00B846F3" w:rsidRPr="00B846F3" w:rsidRDefault="00B846F3" w:rsidP="00B846F3">
      <w:pPr>
        <w:tabs>
          <w:tab w:val="left" w:pos="426"/>
          <w:tab w:val="left" w:pos="851"/>
        </w:tabs>
        <w:spacing w:after="0"/>
        <w:rPr>
          <w:rFonts w:ascii="Arial" w:hAnsi="Arial" w:cs="Arial"/>
          <w:sz w:val="24"/>
          <w:szCs w:val="24"/>
        </w:rPr>
      </w:pPr>
    </w:p>
    <w:p w14:paraId="03F74CC2"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Na de onafhankelijkheid van de Verenigde Staten verschoof het zwaartepunt van het Britse rijk naar India. </w:t>
      </w:r>
    </w:p>
    <w:p w14:paraId="41BE8CAF"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Sinds het begin van de 17e eeuw had de East India Company hier factorijen van waaruit zij handel dreef met de Mogol-vorsten. </w:t>
      </w:r>
    </w:p>
    <w:p w14:paraId="024FA742"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Toen de positie van deze vorsten verzwakte, breidde de East India Company haar macht over India uit. Het verdrag van </w:t>
      </w:r>
      <w:proofErr w:type="spellStart"/>
      <w:r w:rsidRPr="00B846F3">
        <w:rPr>
          <w:rFonts w:ascii="Arial" w:hAnsi="Arial" w:cs="Arial"/>
          <w:sz w:val="24"/>
          <w:szCs w:val="24"/>
        </w:rPr>
        <w:t>Allahabad</w:t>
      </w:r>
      <w:proofErr w:type="spellEnd"/>
      <w:r w:rsidRPr="00B846F3">
        <w:rPr>
          <w:rFonts w:ascii="Arial" w:hAnsi="Arial" w:cs="Arial"/>
          <w:sz w:val="24"/>
          <w:szCs w:val="24"/>
        </w:rPr>
        <w:t xml:space="preserve"> in 1765 betekende het begin van het Britse rijk in India. Al snel heerste de East India Company over een groot deel van het Indiase subcontinent en was het innen van belasting een belangrijke inkomstenbron. </w:t>
      </w:r>
    </w:p>
    <w:p w14:paraId="6796ED72" w14:textId="77777777" w:rsidR="00B846F3" w:rsidRDefault="00B846F3" w:rsidP="00B846F3">
      <w:pPr>
        <w:tabs>
          <w:tab w:val="left" w:pos="426"/>
          <w:tab w:val="left" w:pos="851"/>
        </w:tabs>
        <w:spacing w:after="0"/>
        <w:rPr>
          <w:rFonts w:ascii="Arial" w:hAnsi="Arial" w:cs="Arial"/>
          <w:sz w:val="24"/>
          <w:szCs w:val="24"/>
        </w:rPr>
      </w:pPr>
    </w:p>
    <w:p w14:paraId="02700664" w14:textId="71A5255A"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Bij de controle over het Britse rijk en voor het afdwingen en beschermen van de handel speelden de Royal </w:t>
      </w:r>
      <w:proofErr w:type="spellStart"/>
      <w:r w:rsidRPr="00B846F3">
        <w:rPr>
          <w:rFonts w:ascii="Arial" w:hAnsi="Arial" w:cs="Arial"/>
          <w:sz w:val="24"/>
          <w:szCs w:val="24"/>
        </w:rPr>
        <w:t>Navy</w:t>
      </w:r>
      <w:proofErr w:type="spellEnd"/>
      <w:r w:rsidRPr="00B846F3">
        <w:rPr>
          <w:rFonts w:ascii="Arial" w:hAnsi="Arial" w:cs="Arial"/>
          <w:sz w:val="24"/>
          <w:szCs w:val="24"/>
        </w:rPr>
        <w:t xml:space="preserve"> en het Brits-Indische leger een grote rol. Dat leger bestond uit Indiase soldaten onder leiding van Britse officieren. </w:t>
      </w:r>
    </w:p>
    <w:p w14:paraId="289419A4"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Migratie vanuit Groot-Brittannië was er nauwelijks. Een kleine groep Britten voerde het bestuur over miljoenen Indiërs. Zij maakten hierbij gebruik van het bestaande inheemse bestuur. </w:t>
      </w:r>
    </w:p>
    <w:p w14:paraId="54A876BA"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Hoewel de Britten talrijke Indiase religieuze en sociale gebruiken afwezen, accepteerden veel Indiërs hun gezag. </w:t>
      </w:r>
    </w:p>
    <w:p w14:paraId="230B800F"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Toen het in 1857 toch tot een opstand kwam onder ontevreden Indiase soldaten sloegen de Britten deze hard neer. </w:t>
      </w:r>
    </w:p>
    <w:p w14:paraId="5F309C99"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India kwam daarna onder direct gezag van de Britse regering. Koningin Victoria werd keizerin van India. </w:t>
      </w:r>
    </w:p>
    <w:p w14:paraId="66F4852D" w14:textId="77777777" w:rsidR="00B846F3" w:rsidRPr="00B846F3" w:rsidRDefault="00B846F3" w:rsidP="00B846F3">
      <w:pPr>
        <w:tabs>
          <w:tab w:val="left" w:pos="426"/>
          <w:tab w:val="left" w:pos="851"/>
        </w:tabs>
        <w:spacing w:after="0"/>
        <w:rPr>
          <w:rFonts w:ascii="Arial" w:hAnsi="Arial" w:cs="Arial"/>
          <w:sz w:val="24"/>
          <w:szCs w:val="24"/>
        </w:rPr>
      </w:pPr>
    </w:p>
    <w:p w14:paraId="75BDF0C1"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lastRenderedPageBreak/>
        <w:t xml:space="preserve">Heerschappij over India gaf politiek en militair aanzien maar was voor Groot-Brittannië vooral economisch belangrijk. Zo werden ook in India plantages opgezet voor de teelt van handelsgewassen. Tegelijk werd het subcontinent een belangrijk afzetgebied voor Engelse </w:t>
      </w:r>
      <w:proofErr w:type="spellStart"/>
      <w:r w:rsidRPr="00B846F3">
        <w:rPr>
          <w:rFonts w:ascii="Arial" w:hAnsi="Arial" w:cs="Arial"/>
          <w:sz w:val="24"/>
          <w:szCs w:val="24"/>
        </w:rPr>
        <w:t>industrie-producten</w:t>
      </w:r>
      <w:proofErr w:type="spellEnd"/>
      <w:r w:rsidRPr="00B846F3">
        <w:rPr>
          <w:rFonts w:ascii="Arial" w:hAnsi="Arial" w:cs="Arial"/>
          <w:sz w:val="24"/>
          <w:szCs w:val="24"/>
        </w:rPr>
        <w:t xml:space="preserve">. De import hiervan concurreerde sterk met de Indiase huisnijverheid. </w:t>
      </w:r>
    </w:p>
    <w:p w14:paraId="1884F0B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Lokaal breidde de Britse koloniale macht zich uit via spoorwegen. Stoomschepen en de opening van het Suezkanaal zorgden daarnaast voor snellere verbinding met het moederland, hetgeen ook grotere controle mogelijk maakte. </w:t>
      </w:r>
    </w:p>
    <w:p w14:paraId="385810CD"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Vanuit een gevoel van superioriteit voerden de Britten de Engelse taal, hun rechtssysteem en hun onderwijssysteem in. </w:t>
      </w:r>
    </w:p>
    <w:p w14:paraId="22344CBF"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Hoogopgeleide Indiërs richtten hierop in 1885 het Indian National </w:t>
      </w:r>
      <w:proofErr w:type="spellStart"/>
      <w:r w:rsidRPr="00B846F3">
        <w:rPr>
          <w:rFonts w:ascii="Arial" w:hAnsi="Arial" w:cs="Arial"/>
          <w:sz w:val="24"/>
          <w:szCs w:val="24"/>
        </w:rPr>
        <w:t>Congress</w:t>
      </w:r>
      <w:proofErr w:type="spellEnd"/>
      <w:r w:rsidRPr="00B846F3">
        <w:rPr>
          <w:rFonts w:ascii="Arial" w:hAnsi="Arial" w:cs="Arial"/>
          <w:sz w:val="24"/>
          <w:szCs w:val="24"/>
        </w:rPr>
        <w:t xml:space="preserve"> op. In eerste instantie streefden zij naar gelijke kansen binnen het Brits-Indische bestuur. De Britten gaven hier niet aan toe. </w:t>
      </w:r>
    </w:p>
    <w:p w14:paraId="485CF0E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ontwikkeling van Groot-Brittannië tot grootmacht bepaalde hun zelfbeeld. Zij zagen het als hun taak om de wereld naar Brits model te beschaven. </w:t>
      </w:r>
    </w:p>
    <w:p w14:paraId="7FEE88FC" w14:textId="77777777" w:rsidR="00B846F3" w:rsidRDefault="00B846F3" w:rsidP="00B846F3">
      <w:pPr>
        <w:tabs>
          <w:tab w:val="left" w:pos="426"/>
          <w:tab w:val="left" w:pos="851"/>
        </w:tabs>
        <w:spacing w:after="0"/>
        <w:rPr>
          <w:rFonts w:ascii="Arial" w:hAnsi="Arial" w:cs="Arial"/>
          <w:sz w:val="24"/>
          <w:szCs w:val="24"/>
        </w:rPr>
      </w:pPr>
    </w:p>
    <w:p w14:paraId="078B558A" w14:textId="77777777" w:rsidR="00B846F3" w:rsidRDefault="00B846F3" w:rsidP="00B846F3">
      <w:pPr>
        <w:tabs>
          <w:tab w:val="left" w:pos="426"/>
          <w:tab w:val="left" w:pos="851"/>
        </w:tabs>
        <w:spacing w:after="0"/>
        <w:rPr>
          <w:rFonts w:ascii="Arial" w:hAnsi="Arial" w:cs="Arial"/>
          <w:sz w:val="24"/>
          <w:szCs w:val="24"/>
        </w:rPr>
      </w:pPr>
    </w:p>
    <w:p w14:paraId="3091AD93" w14:textId="075D40D0" w:rsidR="00B846F3" w:rsidRPr="00B846F3" w:rsidRDefault="00B846F3" w:rsidP="00B846F3">
      <w:pPr>
        <w:tabs>
          <w:tab w:val="left" w:pos="426"/>
          <w:tab w:val="left" w:pos="851"/>
        </w:tabs>
        <w:spacing w:after="0"/>
        <w:rPr>
          <w:rFonts w:ascii="Arial" w:hAnsi="Arial" w:cs="Arial"/>
          <w:sz w:val="24"/>
          <w:szCs w:val="24"/>
        </w:rPr>
      </w:pPr>
    </w:p>
    <w:p w14:paraId="5FBC9EF7"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DEELVRAAG</w:t>
      </w:r>
    </w:p>
    <w:p w14:paraId="622B5D45"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 </w:t>
      </w:r>
      <w:r w:rsidRPr="00B846F3">
        <w:rPr>
          <w:rFonts w:ascii="Arial" w:hAnsi="Arial" w:cs="Arial"/>
          <w:sz w:val="24"/>
          <w:szCs w:val="24"/>
        </w:rPr>
        <w:tab/>
        <w:t xml:space="preserve">Welke rol speelden de koloniën in </w:t>
      </w:r>
      <w:proofErr w:type="spellStart"/>
      <w:r w:rsidRPr="00B846F3">
        <w:rPr>
          <w:rFonts w:ascii="Arial" w:hAnsi="Arial" w:cs="Arial"/>
          <w:sz w:val="24"/>
          <w:szCs w:val="24"/>
        </w:rPr>
        <w:t>sociaal-economische</w:t>
      </w:r>
      <w:proofErr w:type="spellEnd"/>
      <w:r w:rsidRPr="00B846F3">
        <w:rPr>
          <w:rFonts w:ascii="Arial" w:hAnsi="Arial" w:cs="Arial"/>
          <w:sz w:val="24"/>
          <w:szCs w:val="24"/>
        </w:rPr>
        <w:t xml:space="preserve"> ontwikkelingen in </w:t>
      </w:r>
      <w:proofErr w:type="spellStart"/>
      <w:r w:rsidRPr="00B846F3">
        <w:rPr>
          <w:rFonts w:ascii="Arial" w:hAnsi="Arial" w:cs="Arial"/>
          <w:sz w:val="24"/>
          <w:szCs w:val="24"/>
        </w:rPr>
        <w:t>GrootBrittannië</w:t>
      </w:r>
      <w:proofErr w:type="spellEnd"/>
      <w:r w:rsidRPr="00B846F3">
        <w:rPr>
          <w:rFonts w:ascii="Arial" w:hAnsi="Arial" w:cs="Arial"/>
          <w:sz w:val="24"/>
          <w:szCs w:val="24"/>
        </w:rPr>
        <w:t xml:space="preserve"> (1750-1900)? </w:t>
      </w:r>
    </w:p>
    <w:p w14:paraId="34A5FD5A" w14:textId="77777777" w:rsidR="00B846F3" w:rsidRPr="00B846F3" w:rsidRDefault="00B846F3" w:rsidP="00B846F3">
      <w:pPr>
        <w:tabs>
          <w:tab w:val="left" w:pos="426"/>
          <w:tab w:val="left" w:pos="851"/>
        </w:tabs>
        <w:spacing w:after="0"/>
        <w:rPr>
          <w:rFonts w:ascii="Arial" w:hAnsi="Arial" w:cs="Arial"/>
          <w:sz w:val="24"/>
          <w:szCs w:val="24"/>
        </w:rPr>
      </w:pPr>
    </w:p>
    <w:p w14:paraId="5EF54501"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BIJHORENDE KA’S</w:t>
      </w:r>
    </w:p>
    <w:p w14:paraId="02651301"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31 </w:t>
      </w:r>
      <w:r w:rsidRPr="00B846F3">
        <w:rPr>
          <w:rFonts w:ascii="Arial" w:hAnsi="Arial" w:cs="Arial"/>
          <w:sz w:val="24"/>
          <w:szCs w:val="24"/>
        </w:rPr>
        <w:tab/>
        <w:t xml:space="preserve">De industriële revolutie die in de westerse wereld de basis legde voor een industriële samenleving </w:t>
      </w:r>
    </w:p>
    <w:p w14:paraId="05486016"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32 </w:t>
      </w:r>
      <w:r w:rsidRPr="00B846F3">
        <w:rPr>
          <w:rFonts w:ascii="Arial" w:hAnsi="Arial" w:cs="Arial"/>
          <w:sz w:val="24"/>
          <w:szCs w:val="24"/>
        </w:rPr>
        <w:tab/>
        <w:t xml:space="preserve">Discussies over de 'sociale kwestie' </w:t>
      </w:r>
    </w:p>
    <w:p w14:paraId="01C9EF4F"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33 </w:t>
      </w:r>
      <w:r w:rsidRPr="00B846F3">
        <w:rPr>
          <w:rFonts w:ascii="Arial" w:hAnsi="Arial" w:cs="Arial"/>
          <w:sz w:val="24"/>
          <w:szCs w:val="24"/>
        </w:rPr>
        <w:tab/>
        <w:t xml:space="preserve">De moderne vorm van imperialisme die verband hield met de industrialisatie </w:t>
      </w:r>
    </w:p>
    <w:p w14:paraId="64262848" w14:textId="600517FB"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35 </w:t>
      </w:r>
      <w:r w:rsidRPr="00B846F3">
        <w:rPr>
          <w:rFonts w:ascii="Arial" w:hAnsi="Arial" w:cs="Arial"/>
          <w:sz w:val="24"/>
          <w:szCs w:val="24"/>
        </w:rPr>
        <w:tab/>
        <w:t xml:space="preserve">Voortschrijdende democratisering, met deelname van steeds meer mannen en </w:t>
      </w:r>
      <w:r>
        <w:rPr>
          <w:rFonts w:ascii="Arial" w:hAnsi="Arial" w:cs="Arial"/>
          <w:sz w:val="24"/>
          <w:szCs w:val="24"/>
        </w:rPr>
        <w:t>v</w:t>
      </w:r>
      <w:r w:rsidRPr="00B846F3">
        <w:rPr>
          <w:rFonts w:ascii="Arial" w:hAnsi="Arial" w:cs="Arial"/>
          <w:sz w:val="24"/>
          <w:szCs w:val="24"/>
        </w:rPr>
        <w:t xml:space="preserve">rouwen aan het politieke proces </w:t>
      </w:r>
    </w:p>
    <w:p w14:paraId="1BFCB5DA"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36 </w:t>
      </w:r>
      <w:r w:rsidRPr="00B846F3">
        <w:rPr>
          <w:rFonts w:ascii="Arial" w:hAnsi="Arial" w:cs="Arial"/>
          <w:sz w:val="24"/>
          <w:szCs w:val="24"/>
        </w:rPr>
        <w:tab/>
        <w:t xml:space="preserve">De opkomst van politiek-maatschappelijke stromingen: liberalisme, nationalisme, socialisme, confessionalisme en feminisme; </w:t>
      </w:r>
    </w:p>
    <w:p w14:paraId="48D93254" w14:textId="77777777" w:rsidR="00B846F3" w:rsidRPr="00B846F3" w:rsidRDefault="00B846F3" w:rsidP="00B846F3">
      <w:pPr>
        <w:tabs>
          <w:tab w:val="left" w:pos="426"/>
          <w:tab w:val="left" w:pos="851"/>
        </w:tabs>
        <w:spacing w:after="0"/>
        <w:rPr>
          <w:rFonts w:ascii="Arial" w:hAnsi="Arial" w:cs="Arial"/>
          <w:sz w:val="24"/>
          <w:szCs w:val="24"/>
        </w:rPr>
      </w:pPr>
    </w:p>
    <w:p w14:paraId="4F6C9AF4" w14:textId="77777777" w:rsidR="00B846F3" w:rsidRPr="00B846F3" w:rsidRDefault="00B846F3" w:rsidP="00B846F3">
      <w:pPr>
        <w:tabs>
          <w:tab w:val="left" w:pos="426"/>
          <w:tab w:val="left" w:pos="851"/>
        </w:tabs>
        <w:spacing w:after="0"/>
        <w:rPr>
          <w:rFonts w:ascii="Arial" w:hAnsi="Arial" w:cs="Arial"/>
          <w:sz w:val="24"/>
          <w:szCs w:val="24"/>
        </w:rPr>
      </w:pPr>
    </w:p>
    <w:p w14:paraId="148165B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Het bezit van koloniën vergrootte de economische voorsprong die Groot-Brittannië in de 18e en 19e eeuw nam op andere landen.</w:t>
      </w:r>
    </w:p>
    <w:p w14:paraId="5346D90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de tweede helft van de 18e eeuw ontstond in Groot-Brittannië de industriële revolutie. </w:t>
      </w:r>
    </w:p>
    <w:p w14:paraId="6E4DC68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Deze werd mogelijk door uitvindingen zoals de Spinning Jenny en de stoommachine. </w:t>
      </w:r>
    </w:p>
    <w:p w14:paraId="38C50C5E"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Door verbeteringen in de landbouw en door ziektebestrijding groeide de bevolking en nam de vraag naar goederen en het aanbod van goedkope arbeid toe. </w:t>
      </w:r>
    </w:p>
    <w:p w14:paraId="7521ADE8"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Ondernemers investeerden winsten uit de koloniën in industrie en transport in Groot-Brittannië, waar eerst vaarwegen en daarna spoorwegen werden aangelegd. </w:t>
      </w:r>
    </w:p>
    <w:p w14:paraId="76A2137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Grondstoffen, met name katoen, kwamen uit de koloniën in het Caribische gebied, uit de Verenigde Staten en uit India. </w:t>
      </w:r>
    </w:p>
    <w:p w14:paraId="42D27548"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br w:type="page"/>
      </w:r>
    </w:p>
    <w:p w14:paraId="1EEA211A"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lastRenderedPageBreak/>
        <w:t xml:space="preserve">Daarnaast werd vooral India in de loop van de 19e eeuw een steeds belangrijkere afzetmarkt voor de katoenindustrie. </w:t>
      </w:r>
    </w:p>
    <w:p w14:paraId="1704A309"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Britse markt werd gevoelig voor gebeurtenissen op mondiaal niveau. </w:t>
      </w:r>
    </w:p>
    <w:p w14:paraId="4BB04333" w14:textId="77777777" w:rsidR="00B846F3" w:rsidRDefault="00B846F3" w:rsidP="00B846F3">
      <w:pPr>
        <w:tabs>
          <w:tab w:val="left" w:pos="426"/>
          <w:tab w:val="left" w:pos="851"/>
        </w:tabs>
        <w:spacing w:after="0"/>
        <w:rPr>
          <w:rFonts w:ascii="Arial" w:hAnsi="Arial" w:cs="Arial"/>
          <w:sz w:val="24"/>
          <w:szCs w:val="24"/>
        </w:rPr>
      </w:pPr>
    </w:p>
    <w:p w14:paraId="2453E20A" w14:textId="3E75E3C8"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Door de industrialisatie veranderde het handelskapitalisme in industrieel kapitalisme. </w:t>
      </w:r>
    </w:p>
    <w:p w14:paraId="41135CB2"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Ondernemers streefden naar een liberale markteconomie met vrijhandel en een kleine rol voor de overheid, ook binnen het Britse wereldrijk. </w:t>
      </w:r>
    </w:p>
    <w:p w14:paraId="1ED7E1F2"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Om die vrijhandel af te dwingen zetten Britten desnoods de marine in, ook in gebieden die niet direct gekoloniseerd waren. </w:t>
      </w:r>
    </w:p>
    <w:p w14:paraId="3BE0C75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Ondernemers wilden meer politieke invloed. Die kregen zij met de Reform Bill in 1832. </w:t>
      </w:r>
    </w:p>
    <w:p w14:paraId="394B834F" w14:textId="77777777" w:rsidR="00B846F3" w:rsidRPr="00B846F3" w:rsidRDefault="00B846F3" w:rsidP="00B846F3">
      <w:pPr>
        <w:tabs>
          <w:tab w:val="left" w:pos="426"/>
          <w:tab w:val="left" w:pos="851"/>
        </w:tabs>
        <w:spacing w:after="0"/>
        <w:rPr>
          <w:rFonts w:ascii="Arial" w:hAnsi="Arial" w:cs="Arial"/>
          <w:sz w:val="24"/>
          <w:szCs w:val="24"/>
        </w:rPr>
      </w:pPr>
    </w:p>
    <w:p w14:paraId="20F94478"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industrialisatie leidde tot de vorming van nieuwe sociale klassen. Fabrieksarbeiders leefden en werkten onder slechte omstandigheden in snelgroeiende steden en kwamen in protest. </w:t>
      </w:r>
    </w:p>
    <w:p w14:paraId="2C0DA4B6"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overheid greep aanvankelijk niet in, maar probeerde vanaf 1833 met de </w:t>
      </w:r>
      <w:proofErr w:type="spellStart"/>
      <w:r w:rsidRPr="00B846F3">
        <w:rPr>
          <w:rFonts w:ascii="Arial" w:hAnsi="Arial" w:cs="Arial"/>
          <w:sz w:val="24"/>
          <w:szCs w:val="24"/>
        </w:rPr>
        <w:t>Factory</w:t>
      </w:r>
      <w:proofErr w:type="spellEnd"/>
      <w:r w:rsidRPr="00B846F3">
        <w:rPr>
          <w:rFonts w:ascii="Arial" w:hAnsi="Arial" w:cs="Arial"/>
          <w:sz w:val="24"/>
          <w:szCs w:val="24"/>
        </w:rPr>
        <w:t xml:space="preserve"> Acts excessen te voorkomen. Mede onder invloed van mensen als Robert Owen wisten arbeiders via vakbonden meer rechten af te dwingen. </w:t>
      </w:r>
    </w:p>
    <w:p w14:paraId="6E1DBE3B"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Fabrikanten investeerden ook in winstgevende projecten in de koloniën. </w:t>
      </w:r>
    </w:p>
    <w:p w14:paraId="5AAA5E77"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Londen werd het financiële hart van de wereld. De eerste </w:t>
      </w:r>
      <w:proofErr w:type="spellStart"/>
      <w:r w:rsidRPr="00B846F3">
        <w:rPr>
          <w:rFonts w:ascii="Arial" w:hAnsi="Arial" w:cs="Arial"/>
          <w:sz w:val="24"/>
          <w:szCs w:val="24"/>
        </w:rPr>
        <w:t>wereld-tentoonstelling</w:t>
      </w:r>
      <w:proofErr w:type="spellEnd"/>
      <w:r w:rsidRPr="00B846F3">
        <w:rPr>
          <w:rFonts w:ascii="Arial" w:hAnsi="Arial" w:cs="Arial"/>
          <w:sz w:val="24"/>
          <w:szCs w:val="24"/>
        </w:rPr>
        <w:t xml:space="preserve"> in 1851 liet zien dat Groot-Brittannië de werkplaats van de wereld was. </w:t>
      </w:r>
    </w:p>
    <w:p w14:paraId="1B8CCE65"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Na 1870 kreeg de Britse industrie te maken met groeiende concurrentie van de Verenigde Staten en Duitsland. </w:t>
      </w:r>
    </w:p>
    <w:p w14:paraId="03D6C3C6" w14:textId="77777777" w:rsidR="00B846F3" w:rsidRPr="00B846F3" w:rsidRDefault="00B846F3" w:rsidP="00B846F3">
      <w:pPr>
        <w:tabs>
          <w:tab w:val="left" w:pos="426"/>
          <w:tab w:val="left" w:pos="851"/>
        </w:tabs>
        <w:spacing w:after="0"/>
        <w:rPr>
          <w:rFonts w:ascii="Arial" w:hAnsi="Arial" w:cs="Arial"/>
          <w:sz w:val="24"/>
          <w:szCs w:val="24"/>
        </w:rPr>
      </w:pPr>
    </w:p>
    <w:p w14:paraId="6121368E"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Op zoek naar nieuwe markten breidden de Britten hun wereldrijk aan het einde van de 19e eeuw nog verder uit. Rond 1900 heerste Groot-Brittannië over een kwart van de wereldbevolking. </w:t>
      </w:r>
    </w:p>
    <w:p w14:paraId="5236C532"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br w:type="page"/>
      </w:r>
    </w:p>
    <w:p w14:paraId="1A37E050"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lastRenderedPageBreak/>
        <w:t xml:space="preserve">HC Duitsland in Europa 1918 -1991 </w:t>
      </w:r>
    </w:p>
    <w:p w14:paraId="6CA52C09" w14:textId="77777777" w:rsidR="00B846F3" w:rsidRPr="00B846F3" w:rsidRDefault="00B846F3" w:rsidP="00B846F3">
      <w:pPr>
        <w:tabs>
          <w:tab w:val="left" w:pos="426"/>
          <w:tab w:val="left" w:pos="851"/>
        </w:tabs>
        <w:spacing w:after="0"/>
        <w:rPr>
          <w:rFonts w:ascii="Arial" w:hAnsi="Arial" w:cs="Arial"/>
          <w:sz w:val="24"/>
          <w:szCs w:val="24"/>
        </w:rPr>
      </w:pPr>
    </w:p>
    <w:p w14:paraId="17974058"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DEELVRAAG</w:t>
      </w:r>
    </w:p>
    <w:p w14:paraId="208C392D"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1. </w:t>
      </w:r>
      <w:r w:rsidRPr="00B846F3">
        <w:rPr>
          <w:rFonts w:ascii="Arial" w:hAnsi="Arial" w:cs="Arial"/>
          <w:sz w:val="24"/>
          <w:szCs w:val="24"/>
        </w:rPr>
        <w:tab/>
        <w:t xml:space="preserve">Wat leidde tot de opkomst van het nationaalsocialisme en welke gevolgen had dit voor Duitsland en Europa (1918-1945)? </w:t>
      </w:r>
    </w:p>
    <w:p w14:paraId="3E7A3895" w14:textId="77777777" w:rsidR="00B846F3" w:rsidRPr="00B846F3" w:rsidRDefault="00B846F3" w:rsidP="00B846F3">
      <w:pPr>
        <w:tabs>
          <w:tab w:val="left" w:pos="426"/>
          <w:tab w:val="left" w:pos="851"/>
        </w:tabs>
        <w:spacing w:after="0"/>
        <w:rPr>
          <w:rFonts w:ascii="Arial" w:hAnsi="Arial" w:cs="Arial"/>
          <w:sz w:val="24"/>
          <w:szCs w:val="24"/>
        </w:rPr>
      </w:pPr>
    </w:p>
    <w:p w14:paraId="71D97FAC"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BIJHORENDE KA’S</w:t>
      </w:r>
    </w:p>
    <w:p w14:paraId="4003D7A1"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37 </w:t>
      </w:r>
      <w:r w:rsidRPr="00B846F3">
        <w:rPr>
          <w:rFonts w:ascii="Arial" w:hAnsi="Arial" w:cs="Arial"/>
          <w:sz w:val="24"/>
          <w:szCs w:val="24"/>
        </w:rPr>
        <w:tab/>
        <w:t xml:space="preserve">De rol van moderne propaganda- en communicatiemiddelen en vormen van massaorganisatie </w:t>
      </w:r>
    </w:p>
    <w:p w14:paraId="767A0826"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38 </w:t>
      </w:r>
      <w:r w:rsidRPr="00B846F3">
        <w:rPr>
          <w:rFonts w:ascii="Arial" w:hAnsi="Arial" w:cs="Arial"/>
          <w:sz w:val="24"/>
          <w:szCs w:val="24"/>
        </w:rPr>
        <w:tab/>
        <w:t xml:space="preserve">Het in praktijk brengen van de totalitaire ideologieën communisme en fascisme/nationaalsocialisme </w:t>
      </w:r>
    </w:p>
    <w:p w14:paraId="4DBF87AE"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39 </w:t>
      </w:r>
      <w:r w:rsidRPr="00B846F3">
        <w:rPr>
          <w:rFonts w:ascii="Arial" w:hAnsi="Arial" w:cs="Arial"/>
          <w:sz w:val="24"/>
          <w:szCs w:val="24"/>
        </w:rPr>
        <w:tab/>
        <w:t xml:space="preserve">De crisis van het wereldkapitalisme </w:t>
      </w:r>
    </w:p>
    <w:p w14:paraId="69A68551"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40 </w:t>
      </w:r>
      <w:r w:rsidRPr="00B846F3">
        <w:rPr>
          <w:rFonts w:ascii="Arial" w:hAnsi="Arial" w:cs="Arial"/>
          <w:sz w:val="24"/>
          <w:szCs w:val="24"/>
        </w:rPr>
        <w:tab/>
        <w:t xml:space="preserve">Het voeren van twee wereldoorlogen </w:t>
      </w:r>
    </w:p>
    <w:p w14:paraId="49F59DDD"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41 </w:t>
      </w:r>
      <w:r w:rsidRPr="00B846F3">
        <w:rPr>
          <w:rFonts w:ascii="Arial" w:hAnsi="Arial" w:cs="Arial"/>
          <w:sz w:val="24"/>
          <w:szCs w:val="24"/>
        </w:rPr>
        <w:tab/>
        <w:t xml:space="preserve">Racisme en discriminatie die leidden tot genocide, in het bijzonder op de joden </w:t>
      </w:r>
    </w:p>
    <w:p w14:paraId="57251C7F"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42 </w:t>
      </w:r>
      <w:r w:rsidRPr="00B846F3">
        <w:rPr>
          <w:rFonts w:ascii="Arial" w:hAnsi="Arial" w:cs="Arial"/>
          <w:sz w:val="24"/>
          <w:szCs w:val="24"/>
        </w:rPr>
        <w:tab/>
        <w:t xml:space="preserve">De Duitse bezetting van Nederland </w:t>
      </w:r>
    </w:p>
    <w:p w14:paraId="45C306EF" w14:textId="77777777" w:rsidR="00B846F3" w:rsidRPr="00B846F3" w:rsidRDefault="00B846F3" w:rsidP="00B846F3">
      <w:pPr>
        <w:tabs>
          <w:tab w:val="left" w:pos="426"/>
          <w:tab w:val="left" w:pos="851"/>
        </w:tabs>
        <w:spacing w:after="0"/>
        <w:rPr>
          <w:rFonts w:ascii="Arial" w:hAnsi="Arial" w:cs="Arial"/>
          <w:sz w:val="24"/>
          <w:szCs w:val="24"/>
        </w:rPr>
      </w:pPr>
    </w:p>
    <w:p w14:paraId="65EDCDA6" w14:textId="77777777" w:rsidR="00B846F3" w:rsidRPr="00B846F3" w:rsidRDefault="00B846F3" w:rsidP="00B846F3">
      <w:pPr>
        <w:tabs>
          <w:tab w:val="left" w:pos="426"/>
          <w:tab w:val="left" w:pos="851"/>
        </w:tabs>
        <w:spacing w:after="0"/>
        <w:rPr>
          <w:rFonts w:ascii="Arial" w:hAnsi="Arial" w:cs="Arial"/>
          <w:sz w:val="24"/>
          <w:szCs w:val="24"/>
        </w:rPr>
      </w:pPr>
    </w:p>
    <w:p w14:paraId="6EF7367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de laatste dagen van de Eerste Wereldoorlog werd in het Duitse keizerrijk de republiek uitgeroepen. </w:t>
      </w:r>
    </w:p>
    <w:p w14:paraId="4C63394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sociaaldemocratische regering tekende de wapenstilstand en begon met de opbouw van een parlementaire democratie. Door tegenstand van de conservatieve elite en extremistische groepen van links en rechts was die democratie vanaf het begin wankel. Een groot deel van de Duitse bevolking had weinig vertrouwen in de leiders van de Republiek. </w:t>
      </w:r>
    </w:p>
    <w:p w14:paraId="1D0ACAED"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Gevoed door de dolkstootlegende hielden zij hen verantwoordelijk voor de nederlaag in de Eerste Wereldoorlog en het opgelegde Verdrag van Versailles uit 1919. </w:t>
      </w:r>
    </w:p>
    <w:p w14:paraId="42179A8C" w14:textId="77777777" w:rsidR="00B846F3" w:rsidRPr="00B846F3" w:rsidRDefault="00B846F3" w:rsidP="00B846F3">
      <w:pPr>
        <w:tabs>
          <w:tab w:val="left" w:pos="426"/>
          <w:tab w:val="left" w:pos="851"/>
        </w:tabs>
        <w:spacing w:after="0"/>
        <w:rPr>
          <w:rFonts w:ascii="Arial" w:hAnsi="Arial" w:cs="Arial"/>
          <w:sz w:val="24"/>
          <w:szCs w:val="24"/>
        </w:rPr>
      </w:pPr>
    </w:p>
    <w:p w14:paraId="1E90CC65"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Duitse economie had te lijden van de hoge herstelbetalingen en het verlies van grondstofrijke gebieden. Zij bloeide pas weer op dankzij het </w:t>
      </w:r>
      <w:proofErr w:type="spellStart"/>
      <w:r w:rsidRPr="00B846F3">
        <w:rPr>
          <w:rFonts w:ascii="Arial" w:hAnsi="Arial" w:cs="Arial"/>
          <w:sz w:val="24"/>
          <w:szCs w:val="24"/>
        </w:rPr>
        <w:t>Dawesplan</w:t>
      </w:r>
      <w:proofErr w:type="spellEnd"/>
      <w:r w:rsidRPr="00B846F3">
        <w:rPr>
          <w:rFonts w:ascii="Arial" w:hAnsi="Arial" w:cs="Arial"/>
          <w:sz w:val="24"/>
          <w:szCs w:val="24"/>
        </w:rPr>
        <w:t xml:space="preserve"> en de verzoeningspolitiek met Frankrijk. </w:t>
      </w:r>
    </w:p>
    <w:p w14:paraId="33FE08DF"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beurskrach van 1929 trok Duitsland daarna mee in een diepe economische crisis. </w:t>
      </w:r>
    </w:p>
    <w:p w14:paraId="0B2745C7" w14:textId="77777777" w:rsidR="00B846F3" w:rsidRDefault="00B846F3" w:rsidP="00B846F3">
      <w:pPr>
        <w:tabs>
          <w:tab w:val="left" w:pos="426"/>
          <w:tab w:val="left" w:pos="851"/>
        </w:tabs>
        <w:spacing w:after="0"/>
        <w:rPr>
          <w:rFonts w:ascii="Arial" w:hAnsi="Arial" w:cs="Arial"/>
          <w:sz w:val="24"/>
          <w:szCs w:val="24"/>
        </w:rPr>
      </w:pPr>
    </w:p>
    <w:p w14:paraId="2E6DC482" w14:textId="440EE9AC"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Van de hernieuwde politieke instabiliteit profiteerde de NSDAP onder leiding van Adolf Hitler. Door grootscheepse propaganda en paramilitair vertoon groeide deze ultrarechtse en antisemitische partij uit tot een massaorganisatie. </w:t>
      </w:r>
    </w:p>
    <w:p w14:paraId="7A55399B"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Hitler beloofde dat hij alleen het land zou leiden naar welvaart en nationale eenheid en het verdrag van Versailles ongedaan zou maken. </w:t>
      </w:r>
    </w:p>
    <w:p w14:paraId="4B90DB81"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Nadat zijn partij bij verkiezingen de grootste was geworden werd hij in 1933 benoemd tot rijkskanselier. Met de machtigingswet, die na de Rijksdagbrand werd aangenomen, zette het parlement zichzelf buitenspel en kwam de Republiek van Weimar ten einde. </w:t>
      </w:r>
    </w:p>
    <w:p w14:paraId="68736FEC" w14:textId="77777777" w:rsidR="00B846F3" w:rsidRPr="00B846F3" w:rsidRDefault="00B846F3" w:rsidP="00B846F3">
      <w:pPr>
        <w:tabs>
          <w:tab w:val="left" w:pos="426"/>
          <w:tab w:val="left" w:pos="851"/>
        </w:tabs>
        <w:spacing w:after="0"/>
        <w:rPr>
          <w:rFonts w:ascii="Arial" w:hAnsi="Arial" w:cs="Arial"/>
          <w:sz w:val="24"/>
          <w:szCs w:val="24"/>
        </w:rPr>
      </w:pPr>
    </w:p>
    <w:p w14:paraId="2F999FB4"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Direct na hun aantreden begonnen de nazi's met de opbouw van een totalitair regime. Met terreur en propaganda </w:t>
      </w:r>
      <w:proofErr w:type="spellStart"/>
      <w:r w:rsidRPr="00B846F3">
        <w:rPr>
          <w:rFonts w:ascii="Arial" w:hAnsi="Arial" w:cs="Arial"/>
          <w:sz w:val="24"/>
          <w:szCs w:val="24"/>
        </w:rPr>
        <w:t>nazificeerden</w:t>
      </w:r>
      <w:proofErr w:type="spellEnd"/>
      <w:r w:rsidRPr="00B846F3">
        <w:rPr>
          <w:rFonts w:ascii="Arial" w:hAnsi="Arial" w:cs="Arial"/>
          <w:sz w:val="24"/>
          <w:szCs w:val="24"/>
        </w:rPr>
        <w:t xml:space="preserve"> zij de samenleving. </w:t>
      </w:r>
    </w:p>
    <w:p w14:paraId="3390969B"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Tot de eerste slachtoffers behoorden politieke tegenstanders, gevolgd door degenen die niet tot de </w:t>
      </w:r>
      <w:proofErr w:type="spellStart"/>
      <w:r w:rsidRPr="00B846F3">
        <w:rPr>
          <w:rFonts w:ascii="Arial" w:hAnsi="Arial" w:cs="Arial"/>
          <w:sz w:val="24"/>
          <w:szCs w:val="24"/>
        </w:rPr>
        <w:t>Volksgemeinschaft</w:t>
      </w:r>
      <w:proofErr w:type="spellEnd"/>
      <w:r w:rsidRPr="00B846F3">
        <w:rPr>
          <w:rFonts w:ascii="Arial" w:hAnsi="Arial" w:cs="Arial"/>
          <w:sz w:val="24"/>
          <w:szCs w:val="24"/>
        </w:rPr>
        <w:t xml:space="preserve"> behoorden. </w:t>
      </w:r>
    </w:p>
    <w:p w14:paraId="4CEE8675" w14:textId="77777777" w:rsidR="00B846F3" w:rsidRPr="00B846F3" w:rsidRDefault="00B846F3" w:rsidP="00B846F3">
      <w:pPr>
        <w:tabs>
          <w:tab w:val="left" w:pos="426"/>
          <w:tab w:val="left" w:pos="851"/>
        </w:tabs>
        <w:spacing w:after="0"/>
        <w:rPr>
          <w:rFonts w:ascii="Arial" w:hAnsi="Arial" w:cs="Arial"/>
          <w:sz w:val="24"/>
          <w:szCs w:val="24"/>
        </w:rPr>
      </w:pPr>
    </w:p>
    <w:p w14:paraId="75A921A6"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lastRenderedPageBreak/>
        <w:t xml:space="preserve">Doordat het regime snel economisch herstel leek te realiseren kreeg het lang steun van grote delen van de bevolking. </w:t>
      </w:r>
    </w:p>
    <w:p w14:paraId="747CD3C3" w14:textId="77777777" w:rsidR="00B846F3" w:rsidRPr="00B846F3" w:rsidRDefault="00B846F3" w:rsidP="00B846F3">
      <w:pPr>
        <w:tabs>
          <w:tab w:val="left" w:pos="426"/>
          <w:tab w:val="left" w:pos="851"/>
        </w:tabs>
        <w:spacing w:after="0"/>
        <w:rPr>
          <w:rFonts w:ascii="Arial" w:hAnsi="Arial" w:cs="Arial"/>
          <w:sz w:val="24"/>
          <w:szCs w:val="24"/>
        </w:rPr>
      </w:pPr>
    </w:p>
    <w:p w14:paraId="73D4E6C8"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eis tot aansluiting van Duitstalige gebieden leidde tot de Conferentie van München in 1938. Met de </w:t>
      </w:r>
      <w:proofErr w:type="spellStart"/>
      <w:r w:rsidRPr="00B846F3">
        <w:rPr>
          <w:rFonts w:ascii="Arial" w:hAnsi="Arial" w:cs="Arial"/>
          <w:sz w:val="24"/>
          <w:szCs w:val="24"/>
        </w:rPr>
        <w:t>appeasementpolitiek</w:t>
      </w:r>
      <w:proofErr w:type="spellEnd"/>
      <w:r w:rsidRPr="00B846F3">
        <w:rPr>
          <w:rFonts w:ascii="Arial" w:hAnsi="Arial" w:cs="Arial"/>
          <w:sz w:val="24"/>
          <w:szCs w:val="24"/>
        </w:rPr>
        <w:t xml:space="preserve"> probeerde Groot-Brittannië oorlog nog te voorkomen. </w:t>
      </w:r>
    </w:p>
    <w:p w14:paraId="1559AE9E"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Na de inval in Polen in 1939 verklaarden Groot-Brittannië en Frankrijk Duitsland de oorlog. </w:t>
      </w:r>
    </w:p>
    <w:p w14:paraId="2C4215F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Dat veroverde snel grote delen van Europa, waaronder Nederland, stelde daar de rechtsstaat buiten werking en voerden arbeidsdienst in. </w:t>
      </w:r>
    </w:p>
    <w:p w14:paraId="2FAF817F" w14:textId="7CAC920B" w:rsid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het bijzonder joden werden overal systematisch uitgesloten van het openbare leven en uiteindelijk getransporteerd naar vernietigingskampen. </w:t>
      </w:r>
    </w:p>
    <w:p w14:paraId="036BBD64" w14:textId="574D4F83" w:rsidR="00B846F3" w:rsidRDefault="00B846F3" w:rsidP="00B846F3">
      <w:pPr>
        <w:tabs>
          <w:tab w:val="left" w:pos="426"/>
          <w:tab w:val="left" w:pos="851"/>
        </w:tabs>
        <w:spacing w:after="0"/>
        <w:rPr>
          <w:rFonts w:ascii="Arial" w:hAnsi="Arial" w:cs="Arial"/>
          <w:sz w:val="24"/>
          <w:szCs w:val="24"/>
        </w:rPr>
      </w:pPr>
    </w:p>
    <w:p w14:paraId="200C5F20" w14:textId="77777777" w:rsidR="00B846F3" w:rsidRDefault="00B846F3" w:rsidP="00B846F3">
      <w:pPr>
        <w:tabs>
          <w:tab w:val="left" w:pos="426"/>
          <w:tab w:val="left" w:pos="851"/>
        </w:tabs>
        <w:spacing w:after="0"/>
        <w:rPr>
          <w:rFonts w:ascii="Arial" w:hAnsi="Arial" w:cs="Arial"/>
          <w:b/>
          <w:bCs/>
          <w:sz w:val="24"/>
          <w:szCs w:val="24"/>
        </w:rPr>
      </w:pPr>
    </w:p>
    <w:p w14:paraId="37810136" w14:textId="77777777" w:rsidR="00B846F3" w:rsidRDefault="00B846F3" w:rsidP="00B846F3">
      <w:pPr>
        <w:tabs>
          <w:tab w:val="left" w:pos="426"/>
          <w:tab w:val="left" w:pos="851"/>
        </w:tabs>
        <w:spacing w:after="0"/>
        <w:rPr>
          <w:rFonts w:ascii="Arial" w:hAnsi="Arial" w:cs="Arial"/>
          <w:b/>
          <w:bCs/>
          <w:sz w:val="24"/>
          <w:szCs w:val="24"/>
        </w:rPr>
      </w:pPr>
    </w:p>
    <w:p w14:paraId="7B07C185" w14:textId="15AA0B52"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 xml:space="preserve">DEELVRAAG </w:t>
      </w:r>
    </w:p>
    <w:p w14:paraId="73980A18"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2. </w:t>
      </w:r>
      <w:r w:rsidRPr="00B846F3">
        <w:rPr>
          <w:rFonts w:ascii="Arial" w:hAnsi="Arial" w:cs="Arial"/>
          <w:sz w:val="24"/>
          <w:szCs w:val="24"/>
        </w:rPr>
        <w:tab/>
        <w:t>Hoezeer beïnvloedde het ontstaan en het verloop van de Koude Oorlog de geschiedenis van Duitsland na de Tweede Wereldoorlog (1945-1961)?</w:t>
      </w:r>
    </w:p>
    <w:p w14:paraId="2AC82172" w14:textId="77777777" w:rsidR="00B846F3" w:rsidRPr="00B846F3" w:rsidRDefault="00B846F3" w:rsidP="00B846F3">
      <w:pPr>
        <w:tabs>
          <w:tab w:val="left" w:pos="426"/>
          <w:tab w:val="left" w:pos="851"/>
        </w:tabs>
        <w:spacing w:after="0"/>
        <w:rPr>
          <w:rFonts w:ascii="Arial" w:hAnsi="Arial" w:cs="Arial"/>
          <w:sz w:val="24"/>
          <w:szCs w:val="24"/>
        </w:rPr>
      </w:pPr>
    </w:p>
    <w:p w14:paraId="5AB7ED73"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BIJHORENDE KA’S</w:t>
      </w:r>
    </w:p>
    <w:p w14:paraId="5D1D4937"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37 </w:t>
      </w:r>
      <w:r w:rsidRPr="00B846F3">
        <w:rPr>
          <w:rFonts w:ascii="Arial" w:hAnsi="Arial" w:cs="Arial"/>
          <w:sz w:val="24"/>
          <w:szCs w:val="24"/>
        </w:rPr>
        <w:tab/>
        <w:t xml:space="preserve">De rol van moderne propaganda- en communicatiemiddelen en vormen van massaorganisatie </w:t>
      </w:r>
    </w:p>
    <w:p w14:paraId="46AFA41D"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38 </w:t>
      </w:r>
      <w:r w:rsidRPr="00B846F3">
        <w:rPr>
          <w:rFonts w:ascii="Arial" w:hAnsi="Arial" w:cs="Arial"/>
          <w:sz w:val="24"/>
          <w:szCs w:val="24"/>
        </w:rPr>
        <w:tab/>
        <w:t xml:space="preserve">Het in praktijk brengen van de totalitaire ideologieën communisme en fascisme/nationaalsocialisme </w:t>
      </w:r>
    </w:p>
    <w:p w14:paraId="06B397B0"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45 </w:t>
      </w:r>
      <w:r w:rsidRPr="00B846F3">
        <w:rPr>
          <w:rFonts w:ascii="Arial" w:hAnsi="Arial" w:cs="Arial"/>
          <w:sz w:val="24"/>
          <w:szCs w:val="24"/>
        </w:rPr>
        <w:tab/>
        <w:t xml:space="preserve">De verdeling van de wereld in twee ideologische blokken in de greep van een wapenwedloop en de daaruit voortvloeiende dreiging van een atoomoorlog </w:t>
      </w:r>
    </w:p>
    <w:p w14:paraId="47696C82"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47 </w:t>
      </w:r>
      <w:r w:rsidRPr="00B846F3">
        <w:rPr>
          <w:rFonts w:ascii="Arial" w:hAnsi="Arial" w:cs="Arial"/>
          <w:sz w:val="24"/>
          <w:szCs w:val="24"/>
        </w:rPr>
        <w:tab/>
        <w:t xml:space="preserve">De eenwording van Europa </w:t>
      </w:r>
    </w:p>
    <w:p w14:paraId="3C7B1005"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48 </w:t>
      </w:r>
      <w:r w:rsidRPr="00B846F3">
        <w:rPr>
          <w:rFonts w:ascii="Arial" w:hAnsi="Arial" w:cs="Arial"/>
          <w:sz w:val="24"/>
          <w:szCs w:val="24"/>
        </w:rPr>
        <w:tab/>
        <w:t xml:space="preserve">De toenemende westerse welvaart die vanaf de jaren zestig van de 20e eeuw aanleiding gaf tot ingrijpende sociaal-culturele veranderingsprocessen </w:t>
      </w:r>
    </w:p>
    <w:p w14:paraId="58227498" w14:textId="77777777" w:rsidR="00B846F3" w:rsidRPr="00B846F3" w:rsidRDefault="00B846F3" w:rsidP="00B846F3">
      <w:pPr>
        <w:tabs>
          <w:tab w:val="left" w:pos="426"/>
          <w:tab w:val="left" w:pos="851"/>
        </w:tabs>
        <w:spacing w:after="0"/>
        <w:rPr>
          <w:rFonts w:ascii="Arial" w:hAnsi="Arial" w:cs="Arial"/>
          <w:sz w:val="24"/>
          <w:szCs w:val="24"/>
        </w:rPr>
      </w:pPr>
    </w:p>
    <w:p w14:paraId="3CDFD0D2" w14:textId="77777777" w:rsidR="00B846F3" w:rsidRPr="00B846F3" w:rsidRDefault="00B846F3" w:rsidP="00B846F3">
      <w:pPr>
        <w:tabs>
          <w:tab w:val="left" w:pos="426"/>
          <w:tab w:val="left" w:pos="851"/>
        </w:tabs>
        <w:spacing w:after="0"/>
        <w:rPr>
          <w:rFonts w:ascii="Arial" w:hAnsi="Arial" w:cs="Arial"/>
          <w:sz w:val="24"/>
          <w:szCs w:val="24"/>
        </w:rPr>
      </w:pPr>
    </w:p>
    <w:p w14:paraId="715AEDD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Na een harde strijd versloegen de westerse geallieerden en de Sovjet-Unie Duitsland, dat zich in mei 1945 onvoorwaardelijk overgaf. </w:t>
      </w:r>
    </w:p>
    <w:p w14:paraId="7D570D9D"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Het land was sociaal, economisch, politiek en moreel ontwricht; de buitengrenzen waren verlegd en een grote stroom aan Heimat-</w:t>
      </w:r>
      <w:proofErr w:type="spellStart"/>
      <w:r w:rsidRPr="00B846F3">
        <w:rPr>
          <w:rFonts w:ascii="Arial" w:hAnsi="Arial" w:cs="Arial"/>
          <w:sz w:val="24"/>
          <w:szCs w:val="24"/>
        </w:rPr>
        <w:t>vertriebene</w:t>
      </w:r>
      <w:proofErr w:type="spellEnd"/>
      <w:r w:rsidRPr="00B846F3">
        <w:rPr>
          <w:rFonts w:ascii="Arial" w:hAnsi="Arial" w:cs="Arial"/>
          <w:sz w:val="24"/>
          <w:szCs w:val="24"/>
        </w:rPr>
        <w:t xml:space="preserve">, terugkerende soldaten en slachtoffers van het naziregime kwam op gang. </w:t>
      </w:r>
    </w:p>
    <w:p w14:paraId="44ECAF2F" w14:textId="77777777" w:rsidR="00B846F3" w:rsidRPr="00B846F3" w:rsidRDefault="00B846F3" w:rsidP="00B846F3">
      <w:pPr>
        <w:tabs>
          <w:tab w:val="left" w:pos="426"/>
          <w:tab w:val="left" w:pos="851"/>
        </w:tabs>
        <w:spacing w:after="0"/>
        <w:rPr>
          <w:rFonts w:ascii="Arial" w:hAnsi="Arial" w:cs="Arial"/>
          <w:sz w:val="24"/>
          <w:szCs w:val="24"/>
        </w:rPr>
      </w:pPr>
    </w:p>
    <w:p w14:paraId="470967F4"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Volgens afspraak verdeelden de geallieerden Duitsland in vier bezettingszones, </w:t>
      </w:r>
    </w:p>
    <w:p w14:paraId="62CB5AE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Door verschil in opvatting over de opbouw van naoorlogs Europa en het bewaren van vrede rezen er spanningen tussen de Sovjet-Unie en de westerse geallieerden. </w:t>
      </w:r>
    </w:p>
    <w:p w14:paraId="4CBB2924"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de sovjetzone wilde Stalin communistische regimes installeren. </w:t>
      </w:r>
    </w:p>
    <w:p w14:paraId="297BFD3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Met de Trumandoctrine, het Marshallplan en het stimuleren van Europese eenwording wilden de Verenigde Staten een dam opwerpen tegen communistische expansie. </w:t>
      </w:r>
    </w:p>
    <w:p w14:paraId="593B6BA6"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Tijdens de Blokkade van Berlijn in 1948 wisten de Amerikanen West-Berlijn door een luchtbrug te behouden. </w:t>
      </w:r>
    </w:p>
    <w:p w14:paraId="579DB0AC" w14:textId="77777777" w:rsidR="00B846F3" w:rsidRPr="00B846F3" w:rsidRDefault="00B846F3" w:rsidP="00B846F3">
      <w:pPr>
        <w:tabs>
          <w:tab w:val="left" w:pos="426"/>
          <w:tab w:val="left" w:pos="851"/>
        </w:tabs>
        <w:spacing w:after="0"/>
        <w:rPr>
          <w:rFonts w:ascii="Arial" w:hAnsi="Arial" w:cs="Arial"/>
          <w:sz w:val="24"/>
          <w:szCs w:val="24"/>
        </w:rPr>
      </w:pPr>
    </w:p>
    <w:p w14:paraId="578F8981"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lastRenderedPageBreak/>
        <w:t xml:space="preserve">In de westelijke bezettingszone werd in 1949 de Bondsrepubliek Duitsland opgericht, met West-Berlijn als onderdeel ervan. </w:t>
      </w:r>
    </w:p>
    <w:p w14:paraId="2CFF80FE"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de sovjetzone werd hierop in hetzelfde jaar de Duitse Democratische Republiek opgericht, een volksdemocratie naar het model van de Sovjet-Unie. </w:t>
      </w:r>
    </w:p>
    <w:p w14:paraId="610462C5" w14:textId="77777777" w:rsidR="00B846F3" w:rsidRPr="00B846F3" w:rsidRDefault="00B846F3" w:rsidP="00B846F3">
      <w:pPr>
        <w:tabs>
          <w:tab w:val="left" w:pos="426"/>
          <w:tab w:val="left" w:pos="851"/>
        </w:tabs>
        <w:spacing w:after="0"/>
        <w:rPr>
          <w:rFonts w:ascii="Arial" w:hAnsi="Arial" w:cs="Arial"/>
          <w:sz w:val="24"/>
          <w:szCs w:val="24"/>
        </w:rPr>
      </w:pPr>
    </w:p>
    <w:p w14:paraId="4A51BD5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Door het beleid van </w:t>
      </w:r>
      <w:proofErr w:type="spellStart"/>
      <w:r w:rsidRPr="00B846F3">
        <w:rPr>
          <w:rFonts w:ascii="Arial" w:hAnsi="Arial" w:cs="Arial"/>
          <w:sz w:val="24"/>
          <w:szCs w:val="24"/>
        </w:rPr>
        <w:t>Adenauer</w:t>
      </w:r>
      <w:proofErr w:type="spellEnd"/>
      <w:r w:rsidRPr="00B846F3">
        <w:rPr>
          <w:rFonts w:ascii="Arial" w:hAnsi="Arial" w:cs="Arial"/>
          <w:sz w:val="24"/>
          <w:szCs w:val="24"/>
        </w:rPr>
        <w:t xml:space="preserve">, gericht op snelle integratie in het Westen, en door het </w:t>
      </w:r>
      <w:proofErr w:type="spellStart"/>
      <w:r w:rsidRPr="00B846F3">
        <w:rPr>
          <w:rFonts w:ascii="Arial" w:hAnsi="Arial" w:cs="Arial"/>
          <w:sz w:val="24"/>
          <w:szCs w:val="24"/>
        </w:rPr>
        <w:t>Wirtschafstwunder</w:t>
      </w:r>
      <w:proofErr w:type="spellEnd"/>
      <w:r w:rsidRPr="00B846F3">
        <w:rPr>
          <w:rFonts w:ascii="Arial" w:hAnsi="Arial" w:cs="Arial"/>
          <w:sz w:val="24"/>
          <w:szCs w:val="24"/>
        </w:rPr>
        <w:t xml:space="preserve"> ontwikkelde West-Duitsland zich in de jaren 1950 tot een stabiele democratie. </w:t>
      </w:r>
    </w:p>
    <w:p w14:paraId="3CDA424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Het land werd lid van internationale organisaties zoals de NAVO en de EGKS. </w:t>
      </w:r>
      <w:proofErr w:type="spellStart"/>
      <w:r w:rsidRPr="00B846F3">
        <w:rPr>
          <w:rFonts w:ascii="Arial" w:hAnsi="Arial" w:cs="Arial"/>
          <w:sz w:val="24"/>
          <w:szCs w:val="24"/>
        </w:rPr>
        <w:t>Adenauer</w:t>
      </w:r>
      <w:proofErr w:type="spellEnd"/>
      <w:r w:rsidRPr="00B846F3">
        <w:rPr>
          <w:rFonts w:ascii="Arial" w:hAnsi="Arial" w:cs="Arial"/>
          <w:sz w:val="24"/>
          <w:szCs w:val="24"/>
        </w:rPr>
        <w:t xml:space="preserve"> erkende de DDR niet en hield vast aan het ideaal van Duitse eenheid. </w:t>
      </w:r>
    </w:p>
    <w:p w14:paraId="1C2E379A" w14:textId="77777777" w:rsidR="00B846F3" w:rsidRPr="00B846F3" w:rsidRDefault="00B846F3" w:rsidP="00B846F3">
      <w:pPr>
        <w:tabs>
          <w:tab w:val="left" w:pos="426"/>
          <w:tab w:val="left" w:pos="851"/>
        </w:tabs>
        <w:spacing w:after="0"/>
        <w:rPr>
          <w:rFonts w:ascii="Arial" w:hAnsi="Arial" w:cs="Arial"/>
          <w:sz w:val="24"/>
          <w:szCs w:val="24"/>
        </w:rPr>
      </w:pPr>
    </w:p>
    <w:p w14:paraId="0F67D0F4"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Onder </w:t>
      </w:r>
      <w:proofErr w:type="spellStart"/>
      <w:r w:rsidRPr="00B846F3">
        <w:rPr>
          <w:rFonts w:ascii="Arial" w:hAnsi="Arial" w:cs="Arial"/>
          <w:sz w:val="24"/>
          <w:szCs w:val="24"/>
        </w:rPr>
        <w:t>Ulbricht</w:t>
      </w:r>
      <w:proofErr w:type="spellEnd"/>
      <w:r w:rsidRPr="00B846F3">
        <w:rPr>
          <w:rFonts w:ascii="Arial" w:hAnsi="Arial" w:cs="Arial"/>
          <w:sz w:val="24"/>
          <w:szCs w:val="24"/>
        </w:rPr>
        <w:t xml:space="preserve"> werd de DDR in de jaren 1950 een totalitaire dictatuur naar voorbeeld van de Sovjet-Unie. Vooral na de mislukte opstand in 1953 stond haar bevolking onder strenge controle van de </w:t>
      </w:r>
      <w:proofErr w:type="spellStart"/>
      <w:r w:rsidRPr="00B846F3">
        <w:rPr>
          <w:rFonts w:ascii="Arial" w:hAnsi="Arial" w:cs="Arial"/>
          <w:sz w:val="24"/>
          <w:szCs w:val="24"/>
        </w:rPr>
        <w:t>Staatssicherheitsdienst</w:t>
      </w:r>
      <w:proofErr w:type="spellEnd"/>
      <w:r w:rsidRPr="00B846F3">
        <w:rPr>
          <w:rFonts w:ascii="Arial" w:hAnsi="Arial" w:cs="Arial"/>
          <w:sz w:val="24"/>
          <w:szCs w:val="24"/>
        </w:rPr>
        <w:t xml:space="preserve">. Door deelname aan het Warschaupact en de Comecon werd de DDR een integraal deel van het Oostblok. </w:t>
      </w:r>
    </w:p>
    <w:p w14:paraId="1CC7C941" w14:textId="77777777" w:rsidR="00B846F3" w:rsidRPr="00B846F3" w:rsidRDefault="00B846F3" w:rsidP="00B846F3">
      <w:pPr>
        <w:tabs>
          <w:tab w:val="left" w:pos="426"/>
          <w:tab w:val="left" w:pos="851"/>
        </w:tabs>
        <w:spacing w:after="0"/>
        <w:rPr>
          <w:rFonts w:ascii="Arial" w:hAnsi="Arial" w:cs="Arial"/>
          <w:sz w:val="24"/>
          <w:szCs w:val="24"/>
        </w:rPr>
      </w:pPr>
    </w:p>
    <w:p w14:paraId="3780875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Herstelbetalingen aan de Sovjet-Unie en een slecht functionerende planeconomie zorgden voor economische malaise. Op zoek naar politieke en economische vrijheden vluchtten DDR-burgers naar het Westen, hetgeen met de bouw van de Berlijnse muur in 1961 stopte. De Verenigde Staten erkenden de invloedsfeer van de Sovjet-Unie en grepen niet in.</w:t>
      </w:r>
    </w:p>
    <w:p w14:paraId="58D44448" w14:textId="1D3C1F0D" w:rsidR="00B846F3" w:rsidRPr="00B846F3" w:rsidRDefault="00B846F3" w:rsidP="00B846F3">
      <w:pPr>
        <w:rPr>
          <w:rFonts w:ascii="Arial" w:hAnsi="Arial" w:cs="Arial"/>
          <w:sz w:val="24"/>
          <w:szCs w:val="24"/>
        </w:rPr>
      </w:pPr>
    </w:p>
    <w:p w14:paraId="624C62C8"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 xml:space="preserve">DEELVRAAG </w:t>
      </w:r>
    </w:p>
    <w:p w14:paraId="277690B0"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3. </w:t>
      </w:r>
      <w:r w:rsidRPr="00B846F3">
        <w:rPr>
          <w:rFonts w:ascii="Arial" w:hAnsi="Arial" w:cs="Arial"/>
          <w:sz w:val="24"/>
          <w:szCs w:val="24"/>
        </w:rPr>
        <w:tab/>
        <w:t xml:space="preserve">Wat verklaart de hereniging van beide </w:t>
      </w:r>
      <w:proofErr w:type="spellStart"/>
      <w:r w:rsidRPr="00B846F3">
        <w:rPr>
          <w:rFonts w:ascii="Arial" w:hAnsi="Arial" w:cs="Arial"/>
          <w:sz w:val="24"/>
          <w:szCs w:val="24"/>
        </w:rPr>
        <w:t>Duitslanden</w:t>
      </w:r>
      <w:proofErr w:type="spellEnd"/>
      <w:r w:rsidRPr="00B846F3">
        <w:rPr>
          <w:rFonts w:ascii="Arial" w:hAnsi="Arial" w:cs="Arial"/>
          <w:sz w:val="24"/>
          <w:szCs w:val="24"/>
        </w:rPr>
        <w:t xml:space="preserve"> en hun succesvolle integratie in Europa (1961-1991)? </w:t>
      </w:r>
    </w:p>
    <w:p w14:paraId="0A997759" w14:textId="77777777" w:rsidR="00B846F3" w:rsidRPr="00B846F3" w:rsidRDefault="00B846F3" w:rsidP="00B846F3">
      <w:pPr>
        <w:tabs>
          <w:tab w:val="left" w:pos="426"/>
          <w:tab w:val="left" w:pos="851"/>
        </w:tabs>
        <w:spacing w:after="0"/>
        <w:rPr>
          <w:rFonts w:ascii="Arial" w:hAnsi="Arial" w:cs="Arial"/>
          <w:sz w:val="24"/>
          <w:szCs w:val="24"/>
        </w:rPr>
      </w:pPr>
    </w:p>
    <w:p w14:paraId="3C8448C8"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BIJHORENDE KA’S</w:t>
      </w:r>
    </w:p>
    <w:p w14:paraId="39E8E404"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45 </w:t>
      </w:r>
      <w:r w:rsidRPr="00B846F3">
        <w:rPr>
          <w:rFonts w:ascii="Arial" w:hAnsi="Arial" w:cs="Arial"/>
          <w:sz w:val="24"/>
          <w:szCs w:val="24"/>
        </w:rPr>
        <w:tab/>
        <w:t xml:space="preserve">De verdeling van de wereld in twee ideologische blokken in de greep van een wapenwedloop en de daaruit voortvloeiende dreiging van een atoomoorlog </w:t>
      </w:r>
    </w:p>
    <w:p w14:paraId="73EDE66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47 </w:t>
      </w:r>
      <w:r w:rsidRPr="00B846F3">
        <w:rPr>
          <w:rFonts w:ascii="Arial" w:hAnsi="Arial" w:cs="Arial"/>
          <w:sz w:val="24"/>
          <w:szCs w:val="24"/>
        </w:rPr>
        <w:tab/>
        <w:t xml:space="preserve">De eenwording van Europa </w:t>
      </w:r>
    </w:p>
    <w:p w14:paraId="573586AE"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48 </w:t>
      </w:r>
      <w:r w:rsidRPr="00B846F3">
        <w:rPr>
          <w:rFonts w:ascii="Arial" w:hAnsi="Arial" w:cs="Arial"/>
          <w:sz w:val="24"/>
          <w:szCs w:val="24"/>
        </w:rPr>
        <w:tab/>
        <w:t xml:space="preserve">De toenemende westerse welvaart die vanaf de jaren zestig van de 20e eeuw aanleiding gaf tot ingrijpende sociaal-culturele veranderingsprocessen </w:t>
      </w:r>
    </w:p>
    <w:p w14:paraId="3B7CB8A6" w14:textId="77777777" w:rsidR="00B846F3" w:rsidRPr="00B846F3" w:rsidRDefault="00B846F3" w:rsidP="00B846F3">
      <w:pPr>
        <w:tabs>
          <w:tab w:val="left" w:pos="426"/>
          <w:tab w:val="left" w:pos="851"/>
        </w:tabs>
        <w:spacing w:after="0"/>
        <w:rPr>
          <w:rFonts w:ascii="Arial" w:hAnsi="Arial" w:cs="Arial"/>
          <w:sz w:val="24"/>
          <w:szCs w:val="24"/>
        </w:rPr>
      </w:pPr>
    </w:p>
    <w:p w14:paraId="3AC4805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Vanaf de jaren 1960 verbeterden de relaties tussen de Sovjet-Unie en de Verenigde Staten. Tijdens deze detente probeerde Brandt met zijn </w:t>
      </w:r>
      <w:proofErr w:type="spellStart"/>
      <w:r w:rsidRPr="00B846F3">
        <w:rPr>
          <w:rFonts w:ascii="Arial" w:hAnsi="Arial" w:cs="Arial"/>
          <w:sz w:val="24"/>
          <w:szCs w:val="24"/>
        </w:rPr>
        <w:t>Ostpolitik</w:t>
      </w:r>
      <w:proofErr w:type="spellEnd"/>
      <w:r w:rsidRPr="00B846F3">
        <w:rPr>
          <w:rFonts w:ascii="Arial" w:hAnsi="Arial" w:cs="Arial"/>
          <w:sz w:val="24"/>
          <w:szCs w:val="24"/>
        </w:rPr>
        <w:t xml:space="preserve"> de relatie met de DDR en andere Oost-Europese landen te verbeteren. In 1972 erkenden de BRD en de DDR elkaar als gelijkwaardige staten in de internationale politiek. </w:t>
      </w:r>
    </w:p>
    <w:p w14:paraId="2DBD6E11"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Toch hield de Bondsrepubliek vast aan het streven naar Duitse eenheid. Om de goede verhouding met het Westen te waarborgen zette Brandt zich actief in voor Europese integratie. </w:t>
      </w:r>
    </w:p>
    <w:p w14:paraId="0BBE3987"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DDR-leider </w:t>
      </w:r>
      <w:proofErr w:type="spellStart"/>
      <w:r w:rsidRPr="00B846F3">
        <w:rPr>
          <w:rFonts w:ascii="Arial" w:hAnsi="Arial" w:cs="Arial"/>
          <w:sz w:val="24"/>
          <w:szCs w:val="24"/>
        </w:rPr>
        <w:t>Honecker</w:t>
      </w:r>
      <w:proofErr w:type="spellEnd"/>
      <w:r w:rsidRPr="00B846F3">
        <w:rPr>
          <w:rFonts w:ascii="Arial" w:hAnsi="Arial" w:cs="Arial"/>
          <w:sz w:val="24"/>
          <w:szCs w:val="24"/>
        </w:rPr>
        <w:t xml:space="preserve"> stond open voor de </w:t>
      </w:r>
      <w:proofErr w:type="spellStart"/>
      <w:r w:rsidRPr="00B846F3">
        <w:rPr>
          <w:rFonts w:ascii="Arial" w:hAnsi="Arial" w:cs="Arial"/>
          <w:sz w:val="24"/>
          <w:szCs w:val="24"/>
        </w:rPr>
        <w:t>Ostpolitik</w:t>
      </w:r>
      <w:proofErr w:type="spellEnd"/>
      <w:r w:rsidRPr="00B846F3">
        <w:rPr>
          <w:rFonts w:ascii="Arial" w:hAnsi="Arial" w:cs="Arial"/>
          <w:sz w:val="24"/>
          <w:szCs w:val="24"/>
        </w:rPr>
        <w:t xml:space="preserve"> maar zag de Duitse deling als definitief. </w:t>
      </w:r>
    </w:p>
    <w:p w14:paraId="458D5969" w14:textId="77777777" w:rsidR="005C1C09" w:rsidRDefault="005C1C09" w:rsidP="00B846F3">
      <w:pPr>
        <w:tabs>
          <w:tab w:val="left" w:pos="426"/>
          <w:tab w:val="left" w:pos="851"/>
        </w:tabs>
        <w:spacing w:after="0"/>
        <w:rPr>
          <w:rFonts w:ascii="Arial" w:hAnsi="Arial" w:cs="Arial"/>
          <w:sz w:val="24"/>
          <w:szCs w:val="24"/>
        </w:rPr>
      </w:pPr>
    </w:p>
    <w:p w14:paraId="627941CF" w14:textId="2B004CC1"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de tweede helft van de jaren 1980 probeerde Gorbatsjov de Sovjet-Unie met zijn beleid van glasnost en perestrojka te hervormen. Omdat voor het slagen daarvan medewerking van het Westen nodig was liet hij de Brezjnevdoctrine los. </w:t>
      </w:r>
    </w:p>
    <w:p w14:paraId="60DE8F98" w14:textId="77777777" w:rsidR="00B846F3" w:rsidRPr="00B846F3" w:rsidRDefault="00B846F3" w:rsidP="00B846F3">
      <w:pPr>
        <w:tabs>
          <w:tab w:val="left" w:pos="426"/>
          <w:tab w:val="left" w:pos="851"/>
        </w:tabs>
        <w:spacing w:after="0"/>
        <w:rPr>
          <w:rFonts w:ascii="Arial" w:hAnsi="Arial" w:cs="Arial"/>
          <w:sz w:val="24"/>
          <w:szCs w:val="24"/>
        </w:rPr>
      </w:pPr>
    </w:p>
    <w:p w14:paraId="55379B8D"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DDR-leiding keerde zich af van deze liberale koers van de Sovjet-Unie omdat zij de gevolgen van hervormingen vreesde. </w:t>
      </w:r>
    </w:p>
    <w:p w14:paraId="1C793CB8"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Veel inwoners van de DDR, die via de televisie het leven in West-Duitsland zagen, waren ontevreden. In 1989 ontstond een protestbeweging voor meer vrijheid en politieke hervormingen in de DDR. Via enkele Oost-Europese landen, die in 1989 hun grenzen hadden opengesteld, trokken veel DDR-burgers naar het Westen. Op 9 november 1989 viel de Berlijnse muur. </w:t>
      </w:r>
    </w:p>
    <w:p w14:paraId="721B2C2B" w14:textId="77777777" w:rsidR="00B846F3" w:rsidRPr="00B846F3" w:rsidRDefault="00B846F3" w:rsidP="00B846F3">
      <w:pPr>
        <w:tabs>
          <w:tab w:val="left" w:pos="426"/>
          <w:tab w:val="left" w:pos="851"/>
        </w:tabs>
        <w:spacing w:after="0"/>
        <w:rPr>
          <w:rFonts w:ascii="Arial" w:hAnsi="Arial" w:cs="Arial"/>
          <w:sz w:val="24"/>
          <w:szCs w:val="24"/>
        </w:rPr>
      </w:pPr>
    </w:p>
    <w:p w14:paraId="4BAF2D9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Het jaar erop, in 1990, werd Duitsland herenigd, met Berlijn als nieuwe hoofdstad. </w:t>
      </w:r>
    </w:p>
    <w:p w14:paraId="2D15E9D7"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Met het uiteenvallen van de Sovjet-Unie kwam in 1991 de Koude Oorlog ten einde. </w:t>
      </w:r>
    </w:p>
    <w:p w14:paraId="4C564982"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ruil voor Franse steun voor de hereniging en de uitbreiding van de Europese Unie met landen uit het voormalige Oostblok accepteerde Bondskanselier Kohl de invoering van de euro. </w:t>
      </w:r>
    </w:p>
    <w:p w14:paraId="5F8333A7"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Op binnenlands gebied worstelde het nieuwe Duitsland met de integratie van de voormalige DDR. Naast de hereniging vormde ook immigratie een uitdaging voor de Duitse democratie. </w:t>
      </w:r>
    </w:p>
    <w:p w14:paraId="02141224"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Het verenigde Duitsland integreerde snel in Europa, waarin het steeds meer een leidende rol op zich nam.</w:t>
      </w:r>
    </w:p>
    <w:p w14:paraId="57089404" w14:textId="77777777" w:rsidR="00B846F3" w:rsidRPr="00B846F3" w:rsidRDefault="00B846F3" w:rsidP="00B846F3">
      <w:pPr>
        <w:rPr>
          <w:rFonts w:ascii="Arial" w:hAnsi="Arial" w:cs="Arial"/>
          <w:sz w:val="24"/>
          <w:szCs w:val="24"/>
        </w:rPr>
      </w:pPr>
      <w:r w:rsidRPr="00B846F3">
        <w:rPr>
          <w:rFonts w:ascii="Arial" w:hAnsi="Arial" w:cs="Arial"/>
          <w:sz w:val="24"/>
          <w:szCs w:val="24"/>
        </w:rPr>
        <w:br w:type="page"/>
      </w:r>
    </w:p>
    <w:p w14:paraId="7F234C59"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lastRenderedPageBreak/>
        <w:t xml:space="preserve">HC Nederland 1948-2008 </w:t>
      </w:r>
    </w:p>
    <w:p w14:paraId="0834DC96" w14:textId="77777777" w:rsidR="00B846F3" w:rsidRPr="00B846F3" w:rsidRDefault="00B846F3" w:rsidP="00B846F3">
      <w:pPr>
        <w:tabs>
          <w:tab w:val="left" w:pos="426"/>
          <w:tab w:val="left" w:pos="851"/>
        </w:tabs>
        <w:spacing w:after="0"/>
        <w:rPr>
          <w:rFonts w:ascii="Arial" w:hAnsi="Arial" w:cs="Arial"/>
          <w:sz w:val="24"/>
          <w:szCs w:val="24"/>
        </w:rPr>
      </w:pPr>
    </w:p>
    <w:p w14:paraId="6EFF097B"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DEELVRAAG</w:t>
      </w:r>
    </w:p>
    <w:p w14:paraId="491BAD38"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1. </w:t>
      </w:r>
      <w:r w:rsidRPr="00B846F3">
        <w:rPr>
          <w:rFonts w:ascii="Arial" w:hAnsi="Arial" w:cs="Arial"/>
          <w:sz w:val="24"/>
          <w:szCs w:val="24"/>
        </w:rPr>
        <w:tab/>
        <w:t xml:space="preserve">Waardoor veranderden de maatschappelijke verhoudingen in Nederland van 1948 tot 1978? </w:t>
      </w:r>
    </w:p>
    <w:p w14:paraId="45D108CC" w14:textId="77777777" w:rsidR="00B846F3" w:rsidRPr="00B846F3" w:rsidRDefault="00B846F3" w:rsidP="00B846F3">
      <w:pPr>
        <w:tabs>
          <w:tab w:val="left" w:pos="426"/>
          <w:tab w:val="left" w:pos="851"/>
        </w:tabs>
        <w:spacing w:after="0"/>
        <w:rPr>
          <w:rFonts w:ascii="Arial" w:hAnsi="Arial" w:cs="Arial"/>
          <w:sz w:val="24"/>
          <w:szCs w:val="24"/>
        </w:rPr>
      </w:pPr>
    </w:p>
    <w:p w14:paraId="7F4B5093"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BIJHORENDE KA’S</w:t>
      </w:r>
    </w:p>
    <w:p w14:paraId="075F08C6"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45 </w:t>
      </w:r>
      <w:r w:rsidRPr="00B846F3">
        <w:rPr>
          <w:rFonts w:ascii="Arial" w:hAnsi="Arial" w:cs="Arial"/>
          <w:sz w:val="24"/>
          <w:szCs w:val="24"/>
        </w:rPr>
        <w:tab/>
        <w:t xml:space="preserve">De verdeling van de wereld in twee ideologische blokken in de greep van een wapenwedloop en de daaruit voortvloeiende dreiging van een atoomoorlog </w:t>
      </w:r>
    </w:p>
    <w:p w14:paraId="2D1D7E18"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46 De dekolonisatie die een eind maakte aan de westerse hegemonie in   de wereld </w:t>
      </w:r>
    </w:p>
    <w:p w14:paraId="133BAE6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47 De eenwording van Europa </w:t>
      </w:r>
    </w:p>
    <w:p w14:paraId="052AEAB6"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48 De toenemende westerse welvaart die vanaf de jaren zestig van de   twintigste eeuw aanleiding gaf tot ingrijpende sociaal-culturele veranderingsprocessen </w:t>
      </w:r>
    </w:p>
    <w:p w14:paraId="39DC55D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49 De ontwikkeling van pluriforme en multiculturele samenlevingen </w:t>
      </w:r>
    </w:p>
    <w:p w14:paraId="54D6A306" w14:textId="77777777" w:rsidR="00B846F3" w:rsidRPr="00B846F3" w:rsidRDefault="00B846F3" w:rsidP="00B846F3">
      <w:pPr>
        <w:tabs>
          <w:tab w:val="left" w:pos="426"/>
          <w:tab w:val="left" w:pos="851"/>
        </w:tabs>
        <w:spacing w:after="0"/>
        <w:rPr>
          <w:rFonts w:ascii="Arial" w:hAnsi="Arial" w:cs="Arial"/>
          <w:sz w:val="24"/>
          <w:szCs w:val="24"/>
        </w:rPr>
      </w:pPr>
    </w:p>
    <w:p w14:paraId="49390FAB" w14:textId="77777777" w:rsidR="00B846F3" w:rsidRPr="00B846F3" w:rsidRDefault="00B846F3" w:rsidP="00B846F3">
      <w:pPr>
        <w:tabs>
          <w:tab w:val="left" w:pos="426"/>
          <w:tab w:val="left" w:pos="851"/>
        </w:tabs>
        <w:spacing w:after="0"/>
        <w:rPr>
          <w:rFonts w:ascii="Arial" w:hAnsi="Arial" w:cs="Arial"/>
          <w:sz w:val="24"/>
          <w:szCs w:val="24"/>
        </w:rPr>
      </w:pPr>
    </w:p>
    <w:p w14:paraId="2D1B01F1"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Na de Tweede Wereldoorlog werden de verzuilde verhoudingen van voor de oorlog aanvankelijk hersteld. </w:t>
      </w:r>
    </w:p>
    <w:p w14:paraId="330DC52F"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Nederland begon aan een snelle wederopbouw, waarbij de Marshallhulp steun bood. </w:t>
      </w:r>
    </w:p>
    <w:p w14:paraId="6B4BA286"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Koude Oorlog en het begin van Europese samenwerking lieten zien dat Nederland niet langer een neutraliteitspolitiek voerde. </w:t>
      </w:r>
    </w:p>
    <w:p w14:paraId="4DAC396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Direct na de Tweede Wereldoorlog was er sprake van een babyboom. De natuurlijke bevolkingsgroei zette zich in de eerste decennia na de oorlog voort. </w:t>
      </w:r>
    </w:p>
    <w:p w14:paraId="700A8AD5" w14:textId="77777777" w:rsidR="005C1C09" w:rsidRDefault="005C1C09" w:rsidP="00B846F3">
      <w:pPr>
        <w:tabs>
          <w:tab w:val="left" w:pos="426"/>
          <w:tab w:val="left" w:pos="851"/>
        </w:tabs>
        <w:spacing w:after="0"/>
        <w:rPr>
          <w:rFonts w:ascii="Arial" w:hAnsi="Arial" w:cs="Arial"/>
          <w:sz w:val="24"/>
          <w:szCs w:val="24"/>
        </w:rPr>
      </w:pPr>
    </w:p>
    <w:p w14:paraId="2765751D" w14:textId="5A970E40"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de jaren 1950 en 1960 kende Nederland een periode van economische groei en toenemende industrialisatie. Met geleide loonpolitiek stimuleerden de rooms-rode regeringen de export en de werkgelegenheid. Daarnaast profiteerde Nederland van het economisch herstel van Duitsland en de vondst van aardgas in Groningen. </w:t>
      </w:r>
    </w:p>
    <w:p w14:paraId="7A4A96F9" w14:textId="77777777" w:rsidR="00B846F3" w:rsidRPr="00B846F3" w:rsidRDefault="00B846F3" w:rsidP="00B846F3">
      <w:pPr>
        <w:tabs>
          <w:tab w:val="left" w:pos="426"/>
          <w:tab w:val="left" w:pos="851"/>
        </w:tabs>
        <w:spacing w:after="0"/>
        <w:rPr>
          <w:rFonts w:ascii="Arial" w:hAnsi="Arial" w:cs="Arial"/>
          <w:sz w:val="24"/>
          <w:szCs w:val="24"/>
        </w:rPr>
      </w:pPr>
    </w:p>
    <w:p w14:paraId="1A8ECC9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Leidend was het idee van een maakbare samenleving met meer economische gelijkheid als ideaal. Door de toenemende welvaart konden politici en sociale partners samen bouwen aan een verzorgingsstaat. Na de invoering van de AOW in 1957 werd sociale wetgeving verder uitgebreid. </w:t>
      </w:r>
    </w:p>
    <w:p w14:paraId="0BEDDF80" w14:textId="77777777" w:rsidR="00B846F3" w:rsidRPr="00B846F3" w:rsidRDefault="00B846F3" w:rsidP="00B846F3">
      <w:pPr>
        <w:tabs>
          <w:tab w:val="left" w:pos="426"/>
          <w:tab w:val="left" w:pos="851"/>
        </w:tabs>
        <w:spacing w:after="0"/>
        <w:rPr>
          <w:rFonts w:ascii="Arial" w:hAnsi="Arial" w:cs="Arial"/>
          <w:sz w:val="24"/>
          <w:szCs w:val="24"/>
        </w:rPr>
      </w:pPr>
    </w:p>
    <w:p w14:paraId="3FA3F144"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Vanaf het begin van de jaren 1960 stegen de lonen sterk. In Nederland ontstond een consumptiemaatschappij. In veel huishoudens deden apparaten hun intrede en voor steeds grotere groepen werd een vakantie mogelijk, ook in het buitenland. </w:t>
      </w:r>
    </w:p>
    <w:p w14:paraId="0F6B8749"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groeiende welvaart ging hand in hand met verstedelijking en groeiende mobiliteit. </w:t>
      </w:r>
    </w:p>
    <w:p w14:paraId="2B31BD3C" w14:textId="77777777" w:rsidR="00B846F3" w:rsidRPr="00B846F3" w:rsidRDefault="00B846F3" w:rsidP="00B846F3">
      <w:pPr>
        <w:tabs>
          <w:tab w:val="left" w:pos="426"/>
          <w:tab w:val="left" w:pos="851"/>
        </w:tabs>
        <w:spacing w:after="0"/>
        <w:rPr>
          <w:rFonts w:ascii="Arial" w:hAnsi="Arial" w:cs="Arial"/>
          <w:sz w:val="24"/>
          <w:szCs w:val="24"/>
        </w:rPr>
      </w:pPr>
    </w:p>
    <w:p w14:paraId="518CCD5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Na de jaren 1950 was er sprake van ontzuiling van het sociale en het politieke leven. Nieuwe politieke partijen en omroepen, zoals D’66 en Veronica, kwamen op en er ontstond een jongerencultuur. </w:t>
      </w:r>
    </w:p>
    <w:p w14:paraId="140C9DFE"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jeugd kreeg de beschikking over meer vrije tijd en geld en een deel van de jongeren volgde steeds langer onderwijs. Mede onder invloed van popmuziek uit Engeland en de Verenigde Staten ontstonden er vanaf het eind van de jaren 1950 jongerenbewegingen, zoals de nozems. In de jaren 1960 begonnen groepen jongeren, zoals de provo’s en de hippies, zich te verzetten tegen de </w:t>
      </w:r>
      <w:r w:rsidRPr="00B846F3">
        <w:rPr>
          <w:rFonts w:ascii="Arial" w:hAnsi="Arial" w:cs="Arial"/>
          <w:sz w:val="24"/>
          <w:szCs w:val="24"/>
        </w:rPr>
        <w:lastRenderedPageBreak/>
        <w:t>consumptiemaatschappij. Zij bespotten het gezag van oudere generaties en eisten meer inspraak.</w:t>
      </w:r>
    </w:p>
    <w:p w14:paraId="39BDEC7F" w14:textId="77777777" w:rsidR="00B846F3" w:rsidRPr="00B846F3" w:rsidRDefault="00B846F3" w:rsidP="00B846F3">
      <w:pPr>
        <w:tabs>
          <w:tab w:val="left" w:pos="426"/>
          <w:tab w:val="left" w:pos="851"/>
        </w:tabs>
        <w:spacing w:after="0"/>
        <w:rPr>
          <w:rFonts w:ascii="Arial" w:hAnsi="Arial" w:cs="Arial"/>
          <w:sz w:val="24"/>
          <w:szCs w:val="24"/>
        </w:rPr>
      </w:pPr>
    </w:p>
    <w:p w14:paraId="462690B7"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positie van vrouwen veranderde. In 1956 kwam een einde aan de wettelijke handelingsonbekwaamheid van getrouwde vrouwen. Later streden feministes van de tweede golf, zoals Man Vrouw Maatschappij en Dolle Mina, voor gelijke rechten en kansen. </w:t>
      </w:r>
    </w:p>
    <w:p w14:paraId="6D9EF18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introductie en acceptatie van de anticonceptiepil, nieuwe echtscheidingswetgeving en onderwijsdeelname van meisjes zorgden voor grote, soms ook plotselinge maatschappelijke veranderingen. </w:t>
      </w:r>
    </w:p>
    <w:p w14:paraId="0675F591" w14:textId="77777777" w:rsidR="00B846F3" w:rsidRPr="00B846F3" w:rsidRDefault="00B846F3" w:rsidP="00B846F3">
      <w:pPr>
        <w:tabs>
          <w:tab w:val="left" w:pos="426"/>
          <w:tab w:val="left" w:pos="851"/>
        </w:tabs>
        <w:spacing w:after="0"/>
        <w:rPr>
          <w:rFonts w:ascii="Arial" w:hAnsi="Arial" w:cs="Arial"/>
          <w:sz w:val="24"/>
          <w:szCs w:val="24"/>
        </w:rPr>
      </w:pPr>
    </w:p>
    <w:p w14:paraId="765A6AE1"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Begin jaren 1950 was Nederland een emigratieland van waaruit mensen naar landen als Australië, Nieuw-Zeeland en Canada trokken. </w:t>
      </w:r>
    </w:p>
    <w:p w14:paraId="01F1E3AE"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dekolonisatie van Indonesië en Suriname zorgde voor de al dan niet vrijwillige komst van groepen migranten naar ons land. </w:t>
      </w:r>
    </w:p>
    <w:p w14:paraId="37B83465"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Vanaf eind jaren 1960 huurden werkgevers zogenoemde gastarbeiders in, eerst uit Zuid-Europa, later uit Turkije en Marokko, die later ook het recht kregen op gezinshereniging. </w:t>
      </w:r>
    </w:p>
    <w:p w14:paraId="30BEEAA6" w14:textId="77777777" w:rsidR="00B846F3" w:rsidRPr="00B846F3" w:rsidRDefault="00B846F3" w:rsidP="00B846F3">
      <w:pPr>
        <w:tabs>
          <w:tab w:val="left" w:pos="426"/>
          <w:tab w:val="left" w:pos="851"/>
        </w:tabs>
        <w:spacing w:after="0"/>
        <w:rPr>
          <w:rFonts w:ascii="Arial" w:hAnsi="Arial" w:cs="Arial"/>
          <w:sz w:val="24"/>
          <w:szCs w:val="24"/>
        </w:rPr>
      </w:pPr>
    </w:p>
    <w:p w14:paraId="5F838F31"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oliecrisis maakte in 1973 een einde aan jarenlange economische groei. Nederland kon de gevolgen daarvan nog enkele jaren opvangen. </w:t>
      </w:r>
    </w:p>
    <w:p w14:paraId="40D616CB"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Rond 1980 was er sprake van een economische crisis die de samenleving en de verzorgingsstaat onder druk zette. </w:t>
      </w:r>
    </w:p>
    <w:p w14:paraId="7035418F" w14:textId="77777777" w:rsidR="00B846F3" w:rsidRPr="00B846F3" w:rsidRDefault="00B846F3" w:rsidP="00B846F3">
      <w:pPr>
        <w:tabs>
          <w:tab w:val="left" w:pos="426"/>
          <w:tab w:val="left" w:pos="851"/>
        </w:tabs>
        <w:spacing w:after="0"/>
        <w:rPr>
          <w:rFonts w:ascii="Arial" w:hAnsi="Arial" w:cs="Arial"/>
          <w:sz w:val="24"/>
          <w:szCs w:val="24"/>
        </w:rPr>
      </w:pPr>
    </w:p>
    <w:p w14:paraId="462106A8" w14:textId="77777777" w:rsidR="00B846F3" w:rsidRPr="00B846F3" w:rsidRDefault="00B846F3" w:rsidP="00B846F3">
      <w:pPr>
        <w:tabs>
          <w:tab w:val="left" w:pos="426"/>
          <w:tab w:val="left" w:pos="851"/>
        </w:tabs>
        <w:spacing w:after="0"/>
        <w:rPr>
          <w:rFonts w:ascii="Arial" w:hAnsi="Arial" w:cs="Arial"/>
          <w:sz w:val="24"/>
          <w:szCs w:val="24"/>
        </w:rPr>
      </w:pPr>
    </w:p>
    <w:p w14:paraId="7C0930AC"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DEELVRAAG</w:t>
      </w:r>
    </w:p>
    <w:p w14:paraId="079D27EE" w14:textId="77777777" w:rsidR="00B846F3" w:rsidRPr="00B846F3" w:rsidRDefault="00B846F3" w:rsidP="005C1C09">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2. </w:t>
      </w:r>
      <w:r w:rsidRPr="00B846F3">
        <w:rPr>
          <w:rFonts w:ascii="Arial" w:hAnsi="Arial" w:cs="Arial"/>
          <w:sz w:val="24"/>
          <w:szCs w:val="24"/>
        </w:rPr>
        <w:tab/>
        <w:t xml:space="preserve">Waardoor veranderden de maatschappelijke verhoudingen in Nederland tussen 1978-2008? </w:t>
      </w:r>
    </w:p>
    <w:p w14:paraId="3311893D" w14:textId="77777777" w:rsidR="00B846F3" w:rsidRPr="00B846F3" w:rsidRDefault="00B846F3" w:rsidP="00B846F3">
      <w:pPr>
        <w:tabs>
          <w:tab w:val="left" w:pos="426"/>
          <w:tab w:val="left" w:pos="851"/>
        </w:tabs>
        <w:spacing w:after="0"/>
        <w:rPr>
          <w:rFonts w:ascii="Arial" w:hAnsi="Arial" w:cs="Arial"/>
          <w:sz w:val="24"/>
          <w:szCs w:val="24"/>
        </w:rPr>
      </w:pPr>
    </w:p>
    <w:p w14:paraId="42CAB058" w14:textId="77777777" w:rsidR="00B846F3" w:rsidRPr="00B846F3" w:rsidRDefault="00B846F3" w:rsidP="00B846F3">
      <w:pPr>
        <w:tabs>
          <w:tab w:val="left" w:pos="426"/>
          <w:tab w:val="left" w:pos="851"/>
        </w:tabs>
        <w:spacing w:after="0"/>
        <w:rPr>
          <w:rFonts w:ascii="Arial" w:hAnsi="Arial" w:cs="Arial"/>
          <w:b/>
          <w:bCs/>
          <w:sz w:val="24"/>
          <w:szCs w:val="24"/>
        </w:rPr>
      </w:pPr>
      <w:r w:rsidRPr="00B846F3">
        <w:rPr>
          <w:rFonts w:ascii="Arial" w:hAnsi="Arial" w:cs="Arial"/>
          <w:b/>
          <w:bCs/>
          <w:sz w:val="24"/>
          <w:szCs w:val="24"/>
        </w:rPr>
        <w:t>BIJHORENDE KA’S</w:t>
      </w:r>
    </w:p>
    <w:p w14:paraId="74DBE8DF" w14:textId="77777777" w:rsidR="00B846F3" w:rsidRPr="00B846F3" w:rsidRDefault="00B846F3" w:rsidP="005C1C09">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45 </w:t>
      </w:r>
      <w:r w:rsidRPr="00B846F3">
        <w:rPr>
          <w:rFonts w:ascii="Arial" w:hAnsi="Arial" w:cs="Arial"/>
          <w:sz w:val="24"/>
          <w:szCs w:val="24"/>
        </w:rPr>
        <w:tab/>
        <w:t xml:space="preserve">De verdeling van de wereld in twee ideologische blokken in de greep van een wapenwedloop en de daaruit voortvloeiende dreiging van een atoomoorlog </w:t>
      </w:r>
      <w:r w:rsidRPr="00B846F3">
        <w:rPr>
          <w:rFonts w:ascii="Arial" w:hAnsi="Arial" w:cs="Arial"/>
          <w:sz w:val="24"/>
          <w:szCs w:val="24"/>
        </w:rPr>
        <w:tab/>
      </w:r>
    </w:p>
    <w:p w14:paraId="1041081D"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47 De eenwording van Europa </w:t>
      </w:r>
    </w:p>
    <w:p w14:paraId="38CF684D" w14:textId="77777777" w:rsidR="00B846F3" w:rsidRPr="00B846F3" w:rsidRDefault="00B846F3" w:rsidP="00B846F3">
      <w:pPr>
        <w:tabs>
          <w:tab w:val="left" w:pos="426"/>
          <w:tab w:val="left" w:pos="851"/>
        </w:tabs>
        <w:spacing w:after="0"/>
        <w:ind w:left="426" w:hanging="426"/>
        <w:rPr>
          <w:rFonts w:ascii="Arial" w:hAnsi="Arial" w:cs="Arial"/>
          <w:sz w:val="24"/>
          <w:szCs w:val="24"/>
        </w:rPr>
      </w:pPr>
      <w:r w:rsidRPr="00B846F3">
        <w:rPr>
          <w:rFonts w:ascii="Arial" w:hAnsi="Arial" w:cs="Arial"/>
          <w:sz w:val="24"/>
          <w:szCs w:val="24"/>
        </w:rPr>
        <w:t xml:space="preserve">48 </w:t>
      </w:r>
      <w:r w:rsidRPr="00B846F3">
        <w:rPr>
          <w:rFonts w:ascii="Arial" w:hAnsi="Arial" w:cs="Arial"/>
          <w:sz w:val="24"/>
          <w:szCs w:val="24"/>
        </w:rPr>
        <w:tab/>
        <w:t xml:space="preserve">De toenemende westerse welvaart die vanaf de jaren zestig van de twintigste eeuw aanleiding gaf tot ingrijpende sociaal-culturele veranderingsprocessen </w:t>
      </w:r>
    </w:p>
    <w:p w14:paraId="647FFA8D"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49 </w:t>
      </w:r>
      <w:r w:rsidRPr="00B846F3">
        <w:rPr>
          <w:rFonts w:ascii="Arial" w:hAnsi="Arial" w:cs="Arial"/>
          <w:sz w:val="24"/>
          <w:szCs w:val="24"/>
        </w:rPr>
        <w:tab/>
        <w:t xml:space="preserve">De ontwikkeling van pluriforme en multiculturele samenlevingen </w:t>
      </w:r>
    </w:p>
    <w:p w14:paraId="1CBBE3C4" w14:textId="5ABE4777" w:rsidR="00B846F3" w:rsidRPr="00B846F3" w:rsidRDefault="00B846F3" w:rsidP="00B846F3">
      <w:pPr>
        <w:rPr>
          <w:rFonts w:ascii="Arial" w:hAnsi="Arial" w:cs="Arial"/>
          <w:sz w:val="24"/>
          <w:szCs w:val="24"/>
        </w:rPr>
      </w:pPr>
    </w:p>
    <w:p w14:paraId="6F1DA94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Tijdens de economische crisis van de jaren 1980 rees kritiek op de verzorgingsstaat, die te bureaucratisch en te duur werd bevonden. </w:t>
      </w:r>
    </w:p>
    <w:p w14:paraId="498FAA5A"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Regeringen onder Lubbers kozen voor een liberaal beleid. Zij voerden een bezuinigingspolitiek, beperkten de verzorgingsstaat en privatiseerden staatsbedrijven. Het poldermodel garandeerde daarbij politieke en economische rust. </w:t>
      </w:r>
    </w:p>
    <w:p w14:paraId="27871191" w14:textId="77777777" w:rsidR="00B846F3" w:rsidRPr="00B846F3" w:rsidRDefault="00B846F3" w:rsidP="00B846F3">
      <w:pPr>
        <w:tabs>
          <w:tab w:val="left" w:pos="426"/>
          <w:tab w:val="left" w:pos="851"/>
        </w:tabs>
        <w:spacing w:after="0"/>
        <w:rPr>
          <w:rFonts w:ascii="Arial" w:hAnsi="Arial" w:cs="Arial"/>
          <w:sz w:val="24"/>
          <w:szCs w:val="24"/>
        </w:rPr>
      </w:pPr>
    </w:p>
    <w:p w14:paraId="03B9BD79"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Aan het einde van de jaren 1980 herstelde de economie zich. Als handelsland profiteerde Nederland van de Europese samenwerking en de globalisering. </w:t>
      </w:r>
    </w:p>
    <w:p w14:paraId="07A67D9D" w14:textId="77777777" w:rsidR="00B846F3" w:rsidRPr="00B846F3" w:rsidRDefault="00B846F3" w:rsidP="00B846F3">
      <w:pPr>
        <w:tabs>
          <w:tab w:val="left" w:pos="426"/>
          <w:tab w:val="left" w:pos="851"/>
        </w:tabs>
        <w:spacing w:after="0"/>
        <w:rPr>
          <w:rFonts w:ascii="Arial" w:hAnsi="Arial" w:cs="Arial"/>
          <w:sz w:val="24"/>
          <w:szCs w:val="24"/>
        </w:rPr>
      </w:pPr>
    </w:p>
    <w:p w14:paraId="192D9B6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lastRenderedPageBreak/>
        <w:t xml:space="preserve">Nederland was voorstander van verdere samenwerking in Europa. Afgesloten onder Nederlands voorzitterschap, legde het Verdrag van Maastricht de basis voor de Europese Unie en de invoering van de euro. </w:t>
      </w:r>
    </w:p>
    <w:p w14:paraId="05B0383C" w14:textId="77777777" w:rsidR="00B846F3" w:rsidRPr="00B846F3" w:rsidRDefault="00B846F3" w:rsidP="00B846F3">
      <w:pPr>
        <w:tabs>
          <w:tab w:val="left" w:pos="426"/>
          <w:tab w:val="left" w:pos="851"/>
        </w:tabs>
        <w:spacing w:after="0"/>
        <w:rPr>
          <w:rFonts w:ascii="Arial" w:hAnsi="Arial" w:cs="Arial"/>
          <w:sz w:val="24"/>
          <w:szCs w:val="24"/>
        </w:rPr>
      </w:pPr>
    </w:p>
    <w:p w14:paraId="5469F989"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Tot 2008 kende Nederland een grote economische bloei, maar ook een toename van de sociale verschillen. </w:t>
      </w:r>
    </w:p>
    <w:p w14:paraId="3965A5CC"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plaats van het </w:t>
      </w:r>
      <w:proofErr w:type="spellStart"/>
      <w:r w:rsidRPr="00B846F3">
        <w:rPr>
          <w:rFonts w:ascii="Arial" w:hAnsi="Arial" w:cs="Arial"/>
          <w:sz w:val="24"/>
          <w:szCs w:val="24"/>
        </w:rPr>
        <w:t>sociaal-democratische</w:t>
      </w:r>
      <w:proofErr w:type="spellEnd"/>
      <w:r w:rsidRPr="00B846F3">
        <w:rPr>
          <w:rFonts w:ascii="Arial" w:hAnsi="Arial" w:cs="Arial"/>
          <w:sz w:val="24"/>
          <w:szCs w:val="24"/>
        </w:rPr>
        <w:t xml:space="preserve"> idee van de maakbare samenleving was een liberaal vertrouwen in de zelfredzaamheid van burgers dominant geworden. </w:t>
      </w:r>
    </w:p>
    <w:p w14:paraId="0B964F64" w14:textId="77777777" w:rsidR="00B846F3" w:rsidRPr="00B846F3" w:rsidRDefault="00B846F3" w:rsidP="00B846F3">
      <w:pPr>
        <w:tabs>
          <w:tab w:val="left" w:pos="426"/>
          <w:tab w:val="left" w:pos="851"/>
        </w:tabs>
        <w:spacing w:after="0"/>
        <w:rPr>
          <w:rFonts w:ascii="Arial" w:hAnsi="Arial" w:cs="Arial"/>
          <w:sz w:val="24"/>
          <w:szCs w:val="24"/>
        </w:rPr>
      </w:pPr>
    </w:p>
    <w:p w14:paraId="20706AD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kleinere rol van de overheid, de grotere rol van de commercie en de ontzuiling maakten verdergaande individualisering mogelijk. Wetten en beleid, zoals het gedoogbeleid ten aanzien van softdrugs en de Algemene Wet Gelijke Behandeling, ondersteunden dit. Internationaal liep Nederland voorop met onder andere de regeling van het homohuwelijk en de euthanasiewetgeving. Het leverde een beeld op van een welvarende, vrije en zeer tolerante samenleving. </w:t>
      </w:r>
    </w:p>
    <w:p w14:paraId="13BEDCAC" w14:textId="77777777" w:rsidR="00B846F3" w:rsidRPr="00B846F3" w:rsidRDefault="00B846F3" w:rsidP="00B846F3">
      <w:pPr>
        <w:tabs>
          <w:tab w:val="left" w:pos="426"/>
          <w:tab w:val="left" w:pos="851"/>
        </w:tabs>
        <w:spacing w:after="0"/>
        <w:rPr>
          <w:rFonts w:ascii="Arial" w:hAnsi="Arial" w:cs="Arial"/>
          <w:sz w:val="24"/>
          <w:szCs w:val="24"/>
        </w:rPr>
      </w:pPr>
    </w:p>
    <w:p w14:paraId="1C2478EB"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Nederland moest in de jaren 1990 haar plaats in Europa en de wereld opnieuw bepalen. Tot in de jaren 1980 zag Nederland zich als gidsland. Er waren grote demonstraties tegen de plaatsing van kruisraketten op Nederlands grondgebied. Door het einde van de Koude Oorlog kreeg de NAVO een andere rol en werden NAVO en de Europese Unie sterk uitgebreid. In Europa werd de Nederlandse invloed hierdoor kleiner. Na de val van Srebrenica werd Nederland terughoudender in haar internationale ambities. </w:t>
      </w:r>
    </w:p>
    <w:p w14:paraId="3E3F9F52" w14:textId="50C88130" w:rsidR="00B846F3" w:rsidRPr="00B846F3" w:rsidRDefault="00B846F3" w:rsidP="00B846F3">
      <w:pPr>
        <w:rPr>
          <w:rFonts w:ascii="Arial" w:hAnsi="Arial" w:cs="Arial"/>
          <w:sz w:val="24"/>
          <w:szCs w:val="24"/>
        </w:rPr>
      </w:pPr>
    </w:p>
    <w:p w14:paraId="29CFDF5D"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Na de jaren 1960 was de jeugdcultuur gefragmenteerd geraakt. Jongeren van diverse sociale en etnische achtergronden ontwikkelden hun eigen stijlen. </w:t>
      </w:r>
    </w:p>
    <w:p w14:paraId="26B8ACB5"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Tijdens de economische crisis kwamen de punk- en kraakbeweging op. Punkers hadden weinig geloof in de toekomst; de verwante kraakbeweging bekritiseerde de woningnood en verzette zich, soms ook met geweld, tegen de bestaande orde.</w:t>
      </w:r>
    </w:p>
    <w:p w14:paraId="15C65EE4"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In de Verenigde Staten zetten Afro-Amerikaanse jongeren zich met rapmuziek af tegen het racisme in hun omgeving. Ook in Nederland werd rap vanaf de jaren 1990 een toonaangevende jeugdcultuur. </w:t>
      </w:r>
    </w:p>
    <w:p w14:paraId="7633211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gabbercultuur, die in dezelfde tijd in Nederland ontstond, was apolitiek. </w:t>
      </w:r>
    </w:p>
    <w:p w14:paraId="2288C459" w14:textId="77777777" w:rsidR="00B846F3" w:rsidRPr="00B846F3" w:rsidRDefault="00B846F3" w:rsidP="00B846F3">
      <w:pPr>
        <w:tabs>
          <w:tab w:val="left" w:pos="426"/>
          <w:tab w:val="left" w:pos="851"/>
        </w:tabs>
        <w:spacing w:after="0"/>
        <w:rPr>
          <w:rFonts w:ascii="Arial" w:hAnsi="Arial" w:cs="Arial"/>
          <w:sz w:val="24"/>
          <w:szCs w:val="24"/>
        </w:rPr>
      </w:pPr>
    </w:p>
    <w:p w14:paraId="75461600"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introductie van internet, de doorbraak van de mobiele telefoon en de komst van digitale sociale netwerken veranderden de communicatie. Niet alleen de leefstijl van jongeren, maar ook die van ouderen, raakte daardoor meer geglobaliseerd. De digitale revolutie werd in Nederland snel opgepakt. </w:t>
      </w:r>
    </w:p>
    <w:p w14:paraId="1E61E23D" w14:textId="77777777" w:rsidR="00B846F3" w:rsidRPr="00B846F3" w:rsidRDefault="00B846F3" w:rsidP="00B846F3">
      <w:pPr>
        <w:tabs>
          <w:tab w:val="left" w:pos="426"/>
          <w:tab w:val="left" w:pos="851"/>
        </w:tabs>
        <w:spacing w:after="0"/>
        <w:rPr>
          <w:rFonts w:ascii="Arial" w:hAnsi="Arial" w:cs="Arial"/>
          <w:sz w:val="24"/>
          <w:szCs w:val="24"/>
        </w:rPr>
      </w:pPr>
    </w:p>
    <w:p w14:paraId="2C30FEAD"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Migratie nam verder toe. </w:t>
      </w:r>
    </w:p>
    <w:p w14:paraId="6EA6F562"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Door het Verdrag van Schengen werd vanaf het midden van de jaren 1980 vrij verkeer van personen binnen Europa mogelijk. Dit bevorderde de internationale oriëntering van Europese burgers. Zo studeerden steeds meer studenten een periode in het buitenland. </w:t>
      </w:r>
    </w:p>
    <w:p w14:paraId="162095D5"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Bij conflicten en humanitaire crises in de wereld liep de instroom van asielzoekers soms sterk op. </w:t>
      </w:r>
    </w:p>
    <w:p w14:paraId="5A0ABBFB"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lastRenderedPageBreak/>
        <w:t xml:space="preserve">Verschillende Nederlandse kabinetten en vrijwel alle politieke partijen ondersteunden tot het einde van de jaren 1990 het idee van een multiculturele samenleving. </w:t>
      </w:r>
    </w:p>
    <w:p w14:paraId="68DA80B2" w14:textId="77777777" w:rsidR="00B846F3" w:rsidRPr="00B846F3" w:rsidRDefault="00B846F3" w:rsidP="00B846F3">
      <w:pPr>
        <w:tabs>
          <w:tab w:val="left" w:pos="426"/>
          <w:tab w:val="left" w:pos="851"/>
        </w:tabs>
        <w:spacing w:after="0"/>
        <w:rPr>
          <w:rFonts w:ascii="Arial" w:hAnsi="Arial" w:cs="Arial"/>
          <w:sz w:val="24"/>
          <w:szCs w:val="24"/>
        </w:rPr>
      </w:pPr>
    </w:p>
    <w:p w14:paraId="251982F6" w14:textId="379D713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Rond 2000 nam de polarisatie in Nederland toe. Niet iedereen profiteerde van de economische groei. Mensen ervoeren een kloof tussen burgers en politiek en verzetten zich tegen Europese samenwerking en het multiculturalisme. </w:t>
      </w:r>
    </w:p>
    <w:p w14:paraId="5EC1DB53"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Over migratie en de rol van de islam in een open samenleving ontstonden heftige debatten. </w:t>
      </w:r>
    </w:p>
    <w:p w14:paraId="2269486A" w14:textId="77777777" w:rsidR="00B846F3" w:rsidRPr="00B846F3" w:rsidRDefault="00B846F3" w:rsidP="00B846F3">
      <w:pPr>
        <w:rPr>
          <w:rFonts w:ascii="Arial" w:hAnsi="Arial" w:cs="Arial"/>
          <w:sz w:val="24"/>
          <w:szCs w:val="24"/>
        </w:rPr>
      </w:pPr>
    </w:p>
    <w:p w14:paraId="3C0BDE6E"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De terreuraanslagen van 11 september 2001 en de moord op de politicus Pim Fortuyn in 2002 joegen angst aan en vergrootten de tegenstellingen. </w:t>
      </w:r>
    </w:p>
    <w:p w14:paraId="566CDE64"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Vanaf 2002 werd het multiculturalisme vervangen door beleid dat gericht was op integratie of assimilatie van groepen migranten. </w:t>
      </w:r>
    </w:p>
    <w:p w14:paraId="72E71434"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 xml:space="preserve">Een nieuwe economische crisis die in 2008 uitbrak toonde opnieuw de tegenstellingen die in de samenleving waren ontstaan. </w:t>
      </w:r>
    </w:p>
    <w:p w14:paraId="25FF11CB" w14:textId="77777777" w:rsidR="00B846F3" w:rsidRPr="00B846F3" w:rsidRDefault="00B846F3" w:rsidP="00B846F3">
      <w:pPr>
        <w:tabs>
          <w:tab w:val="left" w:pos="426"/>
          <w:tab w:val="left" w:pos="851"/>
        </w:tabs>
        <w:spacing w:after="0"/>
        <w:rPr>
          <w:rFonts w:ascii="Arial" w:hAnsi="Arial" w:cs="Arial"/>
          <w:sz w:val="24"/>
          <w:szCs w:val="24"/>
        </w:rPr>
      </w:pPr>
    </w:p>
    <w:p w14:paraId="455A58CF" w14:textId="77777777" w:rsidR="00B846F3" w:rsidRPr="00B846F3" w:rsidRDefault="00B846F3" w:rsidP="00B846F3">
      <w:pPr>
        <w:tabs>
          <w:tab w:val="left" w:pos="426"/>
          <w:tab w:val="left" w:pos="851"/>
        </w:tabs>
        <w:spacing w:after="0"/>
        <w:rPr>
          <w:rFonts w:ascii="Arial" w:hAnsi="Arial" w:cs="Arial"/>
          <w:sz w:val="24"/>
          <w:szCs w:val="24"/>
        </w:rPr>
      </w:pPr>
      <w:r w:rsidRPr="00B846F3">
        <w:rPr>
          <w:rFonts w:ascii="Arial" w:hAnsi="Arial" w:cs="Arial"/>
          <w:sz w:val="24"/>
          <w:szCs w:val="24"/>
        </w:rPr>
        <w:t>Tegelijkertijd behoorde Nederland in het eerste decennium van de 21e eeuw nog altijd tot de welvarendste, gelukkigste en meest gelijkwaardige landen van de wereld.</w:t>
      </w:r>
    </w:p>
    <w:p w14:paraId="6CF8BBEF" w14:textId="77777777" w:rsidR="00B846F3" w:rsidRPr="00B846F3" w:rsidRDefault="00B846F3">
      <w:pPr>
        <w:rPr>
          <w:sz w:val="24"/>
          <w:szCs w:val="24"/>
        </w:rPr>
      </w:pPr>
    </w:p>
    <w:sectPr w:rsidR="00B846F3" w:rsidRPr="00B846F3">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31950"/>
      <w:docPartObj>
        <w:docPartGallery w:val="Page Numbers (Bottom of Page)"/>
        <w:docPartUnique/>
      </w:docPartObj>
    </w:sdtPr>
    <w:sdtEndPr/>
    <w:sdtContent>
      <w:p w14:paraId="360DE2A7" w14:textId="77777777" w:rsidR="0005423C" w:rsidRDefault="005C1C09">
        <w:pPr>
          <w:pStyle w:val="Voettekst"/>
        </w:pPr>
        <w:r>
          <w:fldChar w:fldCharType="begin"/>
        </w:r>
        <w:r>
          <w:instrText>PAGE   \* MERGEFORMAT</w:instrText>
        </w:r>
        <w:r>
          <w:fldChar w:fldCharType="separate"/>
        </w:r>
        <w:r>
          <w:t>2</w:t>
        </w:r>
        <w:r>
          <w:fldChar w:fldCharType="end"/>
        </w:r>
      </w:p>
    </w:sdtContent>
  </w:sdt>
  <w:p w14:paraId="4DBCF842" w14:textId="77777777" w:rsidR="0005423C" w:rsidRDefault="005C1C09">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3"/>
    <w:rsid w:val="005C1C09"/>
    <w:rsid w:val="00B84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4E66"/>
  <w15:chartTrackingRefBased/>
  <w15:docId w15:val="{E3CB32E8-BDF0-45E3-B8D2-84261FAA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6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846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3944</Words>
  <Characters>21694</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 Schuijt</dc:creator>
  <cp:keywords/>
  <dc:description/>
  <cp:lastModifiedBy>J.A.M. Schuijt</cp:lastModifiedBy>
  <cp:revision>1</cp:revision>
  <dcterms:created xsi:type="dcterms:W3CDTF">2022-05-04T14:36:00Z</dcterms:created>
  <dcterms:modified xsi:type="dcterms:W3CDTF">2022-05-04T14:44:00Z</dcterms:modified>
</cp:coreProperties>
</file>