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>IN TIEN STAPPEN EEN VOLDOENDE VOOR HET CSE-GESCHIEDENIS</w:t>
      </w:r>
      <w:r>
        <w:rPr>
          <w:b/>
          <w:sz w:val="48"/>
          <w:szCs w:val="48"/>
        </w:rPr>
        <w:t xml:space="preserve"> - VWO</w:t>
      </w:r>
    </w:p>
    <w:p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7"/>
        <w:gridCol w:w="2623"/>
      </w:tblGrid>
      <w:tr w:rsidR="00344DD8" w:rsidTr="00284091">
        <w:tc>
          <w:tcPr>
            <w:tcW w:w="6912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64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 </w:t>
            </w:r>
            <w:r w:rsidRPr="00DE66EC">
              <w:rPr>
                <w:b/>
                <w:szCs w:val="24"/>
              </w:rPr>
              <w:t>vier Historische Contexten (HC)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 xml:space="preserve">, eventueel aangevuld met de filmpjes over de </w:t>
            </w:r>
            <w:proofErr w:type="spellStart"/>
            <w:r w:rsidRPr="00423EB2">
              <w:rPr>
                <w:szCs w:val="24"/>
              </w:rPr>
              <w:t>HC</w:t>
            </w:r>
            <w:r>
              <w:rPr>
                <w:szCs w:val="24"/>
              </w:rPr>
              <w:t>’</w:t>
            </w:r>
            <w:r w:rsidRPr="00423EB2">
              <w:rPr>
                <w:szCs w:val="24"/>
              </w:rPr>
              <w:t>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of online-colleges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>zie HISTORISCHE CONTEXTEN op deze site)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Vier dagdelen in de Oranje</w:t>
            </w:r>
            <w:r w:rsidRPr="00423EB2">
              <w:rPr>
                <w:szCs w:val="24"/>
              </w:rPr>
              <w:t>vakantie (1</w:t>
            </w:r>
            <w:r>
              <w:rPr>
                <w:szCs w:val="24"/>
              </w:rPr>
              <w:t>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>Go</w:t>
            </w:r>
            <w:r w:rsidRPr="00423EB2">
              <w:rPr>
                <w:szCs w:val="24"/>
              </w:rPr>
              <w:t xml:space="preserve">ed doorlezen / bestuderen van de </w:t>
            </w:r>
            <w:r w:rsidRPr="00423EB2">
              <w:rPr>
                <w:b/>
                <w:szCs w:val="24"/>
              </w:rPr>
              <w:t>verplichte voorbeelden</w:t>
            </w:r>
            <w:r w:rsidRPr="00423EB2">
              <w:rPr>
                <w:szCs w:val="24"/>
              </w:rPr>
              <w:t xml:space="preserve"> </w:t>
            </w:r>
            <w:r w:rsidR="00BC3164">
              <w:rPr>
                <w:szCs w:val="24"/>
              </w:rPr>
              <w:t xml:space="preserve">(let ook op de </w:t>
            </w:r>
            <w:proofErr w:type="spellStart"/>
            <w:r w:rsidR="00BC3164">
              <w:rPr>
                <w:szCs w:val="24"/>
              </w:rPr>
              <w:t>jaarttallen</w:t>
            </w:r>
            <w:proofErr w:type="spellEnd"/>
            <w:r w:rsidR="00BC3164">
              <w:rPr>
                <w:szCs w:val="24"/>
              </w:rPr>
              <w:t>!!!)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>
              <w:rPr>
                <w:szCs w:val="24"/>
              </w:rPr>
              <w:t>Oranjevakantie (2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  <w:t xml:space="preserve">Bestuderen en oefenen met </w:t>
            </w:r>
            <w:r>
              <w:rPr>
                <w:b/>
                <w:szCs w:val="24"/>
              </w:rPr>
              <w:t xml:space="preserve">historische vaardigheden </w:t>
            </w:r>
            <w:r w:rsidRPr="00F21304">
              <w:rPr>
                <w:szCs w:val="24"/>
              </w:rPr>
              <w:t>(zie ook</w:t>
            </w:r>
            <w:r>
              <w:rPr>
                <w:b/>
                <w:szCs w:val="24"/>
              </w:rPr>
              <w:t xml:space="preserve"> </w:t>
            </w:r>
            <w:r w:rsidRPr="00F21304">
              <w:rPr>
                <w:szCs w:val="24"/>
              </w:rPr>
              <w:t>VAARDIGHEDEN</w:t>
            </w:r>
            <w:r>
              <w:rPr>
                <w:szCs w:val="24"/>
              </w:rPr>
              <w:t xml:space="preserve"> op deze site)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>
              <w:rPr>
                <w:szCs w:val="24"/>
              </w:rPr>
              <w:t>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284091">
        <w:tc>
          <w:tcPr>
            <w:tcW w:w="6912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examenopgaven</w:t>
            </w:r>
            <w:r>
              <w:rPr>
                <w:szCs w:val="24"/>
              </w:rPr>
              <w:t xml:space="preserve"> (zie OEFENEN op deze site)</w:t>
            </w:r>
            <w:r w:rsidR="00BC3164">
              <w:rPr>
                <w:szCs w:val="24"/>
              </w:rPr>
              <w:t xml:space="preserve"> en kijk ook bij HOE BEANTWOORD JE EXAMENVRAGEN OP HET CSE)</w:t>
            </w:r>
            <w:bookmarkStart w:id="0" w:name="_GoBack"/>
            <w:bookmarkEnd w:id="0"/>
          </w:p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dagdeel in de Oranje</w:t>
            </w:r>
            <w:r w:rsidRPr="00423EB2">
              <w:rPr>
                <w:szCs w:val="24"/>
              </w:rPr>
              <w:t>vakantie (4</w:t>
            </w:r>
            <w:r>
              <w:rPr>
                <w:szCs w:val="24"/>
              </w:rPr>
              <w:t>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5.</w:t>
            </w:r>
            <w:r w:rsidRPr="00423EB2">
              <w:rPr>
                <w:szCs w:val="24"/>
              </w:rPr>
              <w:tab/>
              <w:t xml:space="preserve">Bestuderen van de </w:t>
            </w:r>
            <w:r w:rsidRPr="00423EB2">
              <w:rPr>
                <w:b/>
                <w:szCs w:val="24"/>
              </w:rPr>
              <w:t>49 kenmerkende aspecten</w:t>
            </w:r>
            <w:r w:rsidRPr="00423EB2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zie KENMERKENDE ASPECTEN op deze site voor: samenvattingen, filmpjes en online-colleges), Besteed vooral aandacht aan </w:t>
            </w:r>
            <w:r w:rsidRPr="00423EB2">
              <w:rPr>
                <w:szCs w:val="24"/>
              </w:rPr>
              <w:t xml:space="preserve">de KA die </w:t>
            </w:r>
            <w:r w:rsidRPr="00423EB2">
              <w:rPr>
                <w:i/>
                <w:szCs w:val="24"/>
              </w:rPr>
              <w:t>niet</w:t>
            </w:r>
            <w:r w:rsidRPr="00423EB2">
              <w:rPr>
                <w:szCs w:val="24"/>
              </w:rPr>
              <w:t xml:space="preserve">  in de </w:t>
            </w:r>
            <w:proofErr w:type="spellStart"/>
            <w:r w:rsidRPr="00423EB2">
              <w:rPr>
                <w:szCs w:val="24"/>
              </w:rPr>
              <w:t>HC’s</w:t>
            </w:r>
            <w:proofErr w:type="spellEnd"/>
            <w:r w:rsidRPr="00423EB2">
              <w:rPr>
                <w:szCs w:val="24"/>
              </w:rPr>
              <w:t xml:space="preserve"> voorkomen!</w:t>
            </w:r>
            <w:r>
              <w:rPr>
                <w:szCs w:val="24"/>
              </w:rPr>
              <w:t>!!</w:t>
            </w:r>
            <w:r w:rsidRPr="00423EB2">
              <w:rPr>
                <w:szCs w:val="24"/>
              </w:rPr>
              <w:tab/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dagdeel in de Oranje</w:t>
            </w:r>
            <w:r w:rsidRPr="00423EB2">
              <w:rPr>
                <w:szCs w:val="24"/>
              </w:rPr>
              <w:t>vakantie (4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volgordevragen</w:t>
            </w:r>
            <w:r w:rsidRPr="00423EB2">
              <w:rPr>
                <w:szCs w:val="24"/>
              </w:rPr>
              <w:t xml:space="preserve"> (zie </w:t>
            </w:r>
            <w:r>
              <w:rPr>
                <w:szCs w:val="24"/>
              </w:rPr>
              <w:t>OEFENEN op deze site)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De week voor het examen (1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BC316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  <w:t xml:space="preserve">Bestuderen van de </w:t>
            </w:r>
            <w:r>
              <w:rPr>
                <w:szCs w:val="24"/>
              </w:rPr>
              <w:t>vier</w:t>
            </w:r>
            <w:r w:rsidRPr="00423EB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Historische Contexten</w:t>
            </w:r>
            <w:r w:rsidRPr="00423EB2">
              <w:rPr>
                <w:szCs w:val="24"/>
              </w:rPr>
              <w:t xml:space="preserve"> aan de hand van </w:t>
            </w:r>
            <w:proofErr w:type="spellStart"/>
            <w:r w:rsidRPr="00423EB2">
              <w:rPr>
                <w:szCs w:val="24"/>
              </w:rPr>
              <w:t>powerpoints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online-colleges </w:t>
            </w:r>
            <w:r w:rsidRPr="00423EB2">
              <w:rPr>
                <w:szCs w:val="24"/>
              </w:rPr>
              <w:t xml:space="preserve">(zie </w:t>
            </w:r>
            <w:r>
              <w:rPr>
                <w:szCs w:val="24"/>
              </w:rPr>
              <w:t>HISTORISCHE CONTEXTEN deze site) of met behulp van de stofomschrijving (zie EXAMENEISEN op deze site)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(twee keer 4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  <w:t>Bestuderen van de ‘</w:t>
            </w:r>
            <w:r w:rsidRPr="00DE66EC">
              <w:rPr>
                <w:b/>
                <w:szCs w:val="24"/>
              </w:rPr>
              <w:t>verplichte voorbeelden’</w:t>
            </w:r>
          </w:p>
        </w:tc>
        <w:tc>
          <w:tcPr>
            <w:tcW w:w="2664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(2 uur)</w:t>
            </w:r>
          </w:p>
        </w:tc>
      </w:tr>
      <w:tr w:rsidR="00344DD8" w:rsidTr="00284091">
        <w:tc>
          <w:tcPr>
            <w:tcW w:w="6912" w:type="dxa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>9.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>Uit je hoofd leren van</w:t>
            </w:r>
            <w:r w:rsidRPr="00423EB2">
              <w:rPr>
                <w:szCs w:val="24"/>
              </w:rPr>
              <w:t>:</w:t>
            </w:r>
          </w:p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>Samenvattingen (zie stofomschrijving bij EXAMENEISEN op</w:t>
            </w:r>
          </w:p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  deze site)</w:t>
            </w:r>
          </w:p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>(zie je EXAMENKATERN)</w:t>
            </w:r>
          </w:p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Kenmerkende Aspecten (zie EXAMENEISEN op deze site)</w:t>
            </w:r>
          </w:p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De </w:t>
            </w:r>
            <w:r w:rsidRPr="00423EB2">
              <w:rPr>
                <w:szCs w:val="24"/>
              </w:rPr>
              <w:t>12 algemeen historische vaardigheden</w:t>
            </w:r>
            <w:r>
              <w:rPr>
                <w:szCs w:val="24"/>
              </w:rPr>
              <w:t xml:space="preserve"> (zie </w:t>
            </w:r>
          </w:p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       VAARDIGHEDEN op deze site)</w:t>
            </w:r>
          </w:p>
        </w:tc>
        <w:tc>
          <w:tcPr>
            <w:tcW w:w="2664" w:type="dxa"/>
          </w:tcPr>
          <w:p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Dag voor het examen</w:t>
            </w:r>
          </w:p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(maximaal 4 uur)</w:t>
            </w:r>
          </w:p>
        </w:tc>
      </w:tr>
      <w:tr w:rsidR="00344DD8" w:rsidTr="00284091">
        <w:tc>
          <w:tcPr>
            <w:tcW w:w="9576" w:type="dxa"/>
            <w:gridSpan w:val="2"/>
          </w:tcPr>
          <w:p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Cs w:val="24"/>
              </w:rPr>
            </w:pPr>
            <w:r w:rsidRPr="00423EB2">
              <w:rPr>
                <w:b/>
                <w:szCs w:val="24"/>
              </w:rPr>
              <w:t>10.</w:t>
            </w:r>
            <w:r w:rsidRPr="00423EB2">
              <w:rPr>
                <w:b/>
                <w:szCs w:val="24"/>
              </w:rPr>
              <w:tab/>
              <w:t xml:space="preserve">GOED SLAPEN en KNALLEN op </w:t>
            </w:r>
            <w:r w:rsidR="00BC3164">
              <w:rPr>
                <w:b/>
                <w:szCs w:val="24"/>
              </w:rPr>
              <w:t>maandag 13 mei 2019</w:t>
            </w:r>
            <w:r>
              <w:rPr>
                <w:b/>
                <w:szCs w:val="24"/>
              </w:rPr>
              <w:t xml:space="preserve"> </w:t>
            </w:r>
            <w:r w:rsidRPr="00423EB2">
              <w:rPr>
                <w:b/>
                <w:szCs w:val="24"/>
              </w:rPr>
              <w:t>van 9.00-12.00 uur</w:t>
            </w:r>
          </w:p>
        </w:tc>
      </w:tr>
    </w:tbl>
    <w:p w:rsidR="00344DD8" w:rsidRPr="001E6862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rPr>
          <w:b/>
          <w:sz w:val="28"/>
          <w:szCs w:val="28"/>
        </w:rPr>
      </w:pPr>
    </w:p>
    <w:p w:rsidR="001E6862" w:rsidRPr="00B43989" w:rsidRDefault="001E6862" w:rsidP="00B43989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64AB8"/>
    <w:rsid w:val="000C44CD"/>
    <w:rsid w:val="00125A00"/>
    <w:rsid w:val="001A5B31"/>
    <w:rsid w:val="001E6862"/>
    <w:rsid w:val="002F17F8"/>
    <w:rsid w:val="00344DD8"/>
    <w:rsid w:val="003464BD"/>
    <w:rsid w:val="00423EB2"/>
    <w:rsid w:val="004451D8"/>
    <w:rsid w:val="004C4AAB"/>
    <w:rsid w:val="005E64ED"/>
    <w:rsid w:val="006958C6"/>
    <w:rsid w:val="00737C0F"/>
    <w:rsid w:val="007D1617"/>
    <w:rsid w:val="00814606"/>
    <w:rsid w:val="00821495"/>
    <w:rsid w:val="00864F4D"/>
    <w:rsid w:val="00927D1D"/>
    <w:rsid w:val="009544F1"/>
    <w:rsid w:val="00976F21"/>
    <w:rsid w:val="00985032"/>
    <w:rsid w:val="009B5B86"/>
    <w:rsid w:val="009C7263"/>
    <w:rsid w:val="00AF584C"/>
    <w:rsid w:val="00B43989"/>
    <w:rsid w:val="00B50FB8"/>
    <w:rsid w:val="00BA4B59"/>
    <w:rsid w:val="00BC3164"/>
    <w:rsid w:val="00BC3BBE"/>
    <w:rsid w:val="00BD262A"/>
    <w:rsid w:val="00BF0CFB"/>
    <w:rsid w:val="00C435E5"/>
    <w:rsid w:val="00C9710C"/>
    <w:rsid w:val="00D212E6"/>
    <w:rsid w:val="00DC2625"/>
    <w:rsid w:val="00DE66EC"/>
    <w:rsid w:val="00E40385"/>
    <w:rsid w:val="00E74F8A"/>
    <w:rsid w:val="00E7614A"/>
    <w:rsid w:val="00E821E9"/>
    <w:rsid w:val="00ED4E5E"/>
    <w:rsid w:val="00F20FCF"/>
    <w:rsid w:val="00F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A748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 Schuijt</cp:lastModifiedBy>
  <cp:revision>2</cp:revision>
  <cp:lastPrinted>2017-07-12T15:06:00Z</cp:lastPrinted>
  <dcterms:created xsi:type="dcterms:W3CDTF">2019-04-09T16:52:00Z</dcterms:created>
  <dcterms:modified xsi:type="dcterms:W3CDTF">2019-04-09T16:52:00Z</dcterms:modified>
</cp:coreProperties>
</file>